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2CB4E5C1" w:rsidR="009F420D" w:rsidRPr="005C64A3" w:rsidRDefault="009F420D" w:rsidP="004B7DC9">
      <w:pPr>
        <w:pStyle w:val="Heading2"/>
        <w:spacing w:before="40" w:after="120"/>
        <w:jc w:val="left"/>
        <w:rPr>
          <w:rFonts w:asciiTheme="minorHAnsi" w:hAnsiTheme="minorHAnsi" w:cstheme="minorHAnsi"/>
        </w:rPr>
      </w:pPr>
      <w:bookmarkStart w:id="0" w:name="_Toc2236257"/>
      <w:r w:rsidRPr="005C64A3">
        <w:rPr>
          <w:rFonts w:asciiTheme="minorHAnsi" w:hAnsiTheme="minorHAnsi" w:cstheme="minorHAnsi"/>
        </w:rPr>
        <w:t>Acknowledgement</w:t>
      </w:r>
      <w:bookmarkEnd w:id="0"/>
    </w:p>
    <w:p w14:paraId="45F6A191" w14:textId="77777777" w:rsidR="00E730C7" w:rsidRPr="005200B3" w:rsidRDefault="00E730C7" w:rsidP="00E730C7">
      <w:pPr>
        <w:spacing w:after="120"/>
        <w:rPr>
          <w:rFonts w:asciiTheme="minorHAnsi" w:hAnsiTheme="minorHAnsi" w:cstheme="minorHAnsi"/>
        </w:rPr>
      </w:pPr>
      <w:bookmarkStart w:id="1" w:name="_Toc2236258"/>
      <w:r w:rsidRPr="005200B3">
        <w:rPr>
          <w:rFonts w:asciiTheme="minorHAnsi" w:hAnsiTheme="minorHAnsi" w:cstheme="minorHAnsi"/>
        </w:rPr>
        <w:t>UBC’s Point Grey Campus is located on the traditional, ancestral, and unceded territory of the xwməθkwəy̓əm (Musqueam) people. The land it is situated on has always been a place of learning for the Musqueam people, who for millennia have passed on in their culture, history, and traditions from one generation to the next on this site.</w:t>
      </w:r>
    </w:p>
    <w:p w14:paraId="21A1035B" w14:textId="77777777" w:rsidR="00E730C7" w:rsidRPr="005200B3" w:rsidRDefault="00E730C7" w:rsidP="00E730C7">
      <w:pPr>
        <w:spacing w:after="120"/>
        <w:rPr>
          <w:rFonts w:asciiTheme="minorHAnsi" w:hAnsiTheme="minorHAnsi" w:cstheme="minorHAnsi"/>
        </w:rPr>
      </w:pPr>
      <w:r w:rsidRPr="005200B3">
        <w:rPr>
          <w:rFonts w:asciiTheme="minorHAnsi" w:hAnsiTheme="minorHAnsi" w:cstheme="minorHAnsi"/>
        </w:rPr>
        <w:t>My home, from where I will be teaching this course, is located on traditional, ancestral and unceded territories of the səl̓ilwətaɁɬ təməxʷ (Tsleil-Waututh), S’ólh Téméxw (Stó:lō), Qayqayt, Stz’uminus and šxʷməθkʷəy̓əmaɁɬ təməxʷ (Musqueam) people.  I am grateful I work and play on this land.</w:t>
      </w:r>
    </w:p>
    <w:p w14:paraId="5EA027C2" w14:textId="05132C32" w:rsidR="00BC115A" w:rsidRPr="005C64A3" w:rsidRDefault="009F420D" w:rsidP="004B7DC9">
      <w:pPr>
        <w:pStyle w:val="Heading2"/>
        <w:spacing w:before="120" w:after="120"/>
        <w:jc w:val="left"/>
        <w:rPr>
          <w:rFonts w:asciiTheme="minorHAnsi" w:eastAsiaTheme="minorEastAsia" w:hAnsiTheme="minorHAnsi" w:cstheme="minorHAnsi"/>
          <w:szCs w:val="28"/>
        </w:rPr>
      </w:pPr>
      <w:r w:rsidRPr="005C64A3">
        <w:rPr>
          <w:rFonts w:asciiTheme="minorHAnsi" w:hAnsiTheme="minorHAnsi" w:cs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5C64A3" w14:paraId="305DBDEF" w14:textId="77777777" w:rsidTr="006927A6">
        <w:tc>
          <w:tcPr>
            <w:tcW w:w="2452" w:type="pct"/>
            <w:shd w:val="clear" w:color="auto" w:fill="D9D9D9" w:themeFill="background1" w:themeFillShade="D9"/>
            <w:vAlign w:val="center"/>
          </w:tcPr>
          <w:p w14:paraId="41223117" w14:textId="77777777" w:rsidR="00BA3622" w:rsidRPr="005C64A3" w:rsidRDefault="00BA3622" w:rsidP="00BA3622">
            <w:pPr>
              <w:pStyle w:val="NoSpacing"/>
              <w:rPr>
                <w:rFonts w:asciiTheme="minorHAnsi" w:hAnsiTheme="minorHAnsi" w:cstheme="minorHAnsi"/>
                <w:b/>
              </w:rPr>
            </w:pPr>
            <w:r w:rsidRPr="005C64A3">
              <w:rPr>
                <w:rFonts w:asciiTheme="minorHAnsi" w:hAnsiTheme="minorHAnsi" w:cstheme="minorHAnsi"/>
                <w:b/>
              </w:rPr>
              <w:t>Course Title</w:t>
            </w:r>
          </w:p>
        </w:tc>
        <w:tc>
          <w:tcPr>
            <w:tcW w:w="1540" w:type="pct"/>
            <w:shd w:val="clear" w:color="auto" w:fill="D9D9D9" w:themeFill="background1" w:themeFillShade="D9"/>
            <w:vAlign w:val="center"/>
          </w:tcPr>
          <w:p w14:paraId="57C2239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Course Code Number</w:t>
            </w:r>
          </w:p>
        </w:tc>
        <w:tc>
          <w:tcPr>
            <w:tcW w:w="1008" w:type="pct"/>
            <w:shd w:val="clear" w:color="auto" w:fill="D9D9D9" w:themeFill="background1" w:themeFillShade="D9"/>
            <w:vAlign w:val="center"/>
          </w:tcPr>
          <w:p w14:paraId="4DDCF2D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Credit Value</w:t>
            </w:r>
          </w:p>
        </w:tc>
      </w:tr>
      <w:tr w:rsidR="00BA3622" w:rsidRPr="005C64A3" w14:paraId="357E7399" w14:textId="77777777" w:rsidTr="006927A6">
        <w:trPr>
          <w:trHeight w:val="539"/>
        </w:trPr>
        <w:tc>
          <w:tcPr>
            <w:tcW w:w="2452" w:type="pct"/>
            <w:vAlign w:val="center"/>
          </w:tcPr>
          <w:p w14:paraId="174C55C4" w14:textId="0544C3B2" w:rsidR="00BA3622" w:rsidRPr="005C64A3" w:rsidRDefault="004F60D0" w:rsidP="00BA3622">
            <w:pPr>
              <w:pStyle w:val="NoSpacing"/>
              <w:rPr>
                <w:rFonts w:asciiTheme="minorHAnsi" w:hAnsiTheme="minorHAnsi" w:cstheme="minorHAnsi"/>
              </w:rPr>
            </w:pPr>
            <w:r w:rsidRPr="005C64A3">
              <w:rPr>
                <w:rFonts w:asciiTheme="minorHAnsi" w:hAnsiTheme="minorHAnsi" w:cstheme="minorHAnsi"/>
              </w:rPr>
              <w:t>Development of Relationships</w:t>
            </w:r>
          </w:p>
        </w:tc>
        <w:tc>
          <w:tcPr>
            <w:tcW w:w="1540" w:type="pct"/>
            <w:vAlign w:val="center"/>
          </w:tcPr>
          <w:p w14:paraId="6682EECE" w14:textId="6EC6C0E6" w:rsidR="00BA3622" w:rsidRPr="005C64A3" w:rsidRDefault="004F60D0" w:rsidP="00117334">
            <w:pPr>
              <w:pStyle w:val="NoSpacing"/>
              <w:rPr>
                <w:rFonts w:asciiTheme="minorHAnsi" w:hAnsiTheme="minorHAnsi" w:cstheme="minorHAnsi"/>
              </w:rPr>
            </w:pPr>
            <w:r w:rsidRPr="005C64A3">
              <w:rPr>
                <w:rFonts w:asciiTheme="minorHAnsi" w:hAnsiTheme="minorHAnsi" w:cstheme="minorHAnsi"/>
              </w:rPr>
              <w:t>FMST 314-</w:t>
            </w:r>
            <w:r w:rsidR="00645F1A">
              <w:rPr>
                <w:rFonts w:asciiTheme="minorHAnsi" w:hAnsiTheme="minorHAnsi" w:cstheme="minorHAnsi"/>
              </w:rPr>
              <w:t>201</w:t>
            </w:r>
          </w:p>
        </w:tc>
        <w:tc>
          <w:tcPr>
            <w:tcW w:w="1008" w:type="pct"/>
            <w:vAlign w:val="center"/>
          </w:tcPr>
          <w:p w14:paraId="4810544A" w14:textId="085E2DDC" w:rsidR="00BA3622" w:rsidRPr="005C64A3" w:rsidRDefault="004F60D0" w:rsidP="00117334">
            <w:pPr>
              <w:pStyle w:val="NoSpacing"/>
              <w:rPr>
                <w:rFonts w:asciiTheme="minorHAnsi" w:hAnsiTheme="minorHAnsi" w:cstheme="minorHAnsi"/>
              </w:rPr>
            </w:pPr>
            <w:r w:rsidRPr="005C64A3">
              <w:rPr>
                <w:rFonts w:asciiTheme="minorHAnsi" w:hAnsiTheme="minorHAnsi" w:cstheme="minorHAnsi"/>
              </w:rPr>
              <w:t>3 credits</w:t>
            </w:r>
          </w:p>
        </w:tc>
      </w:tr>
    </w:tbl>
    <w:p w14:paraId="49C1BAB2" w14:textId="01BC94D5" w:rsidR="00760CBB" w:rsidRPr="005C64A3" w:rsidRDefault="00760CBB" w:rsidP="002E1CEB">
      <w:pPr>
        <w:pStyle w:val="Heading3"/>
        <w:spacing w:before="200" w:after="120"/>
        <w:jc w:val="left"/>
        <w:rPr>
          <w:rFonts w:asciiTheme="minorHAnsi" w:hAnsiTheme="minorHAnsi" w:cstheme="minorHAnsi"/>
        </w:rPr>
      </w:pPr>
      <w:bookmarkStart w:id="2" w:name="_Toc2236259"/>
      <w:r w:rsidRPr="005C64A3">
        <w:rPr>
          <w:rFonts w:asciiTheme="minorHAnsi" w:hAnsiTheme="minorHAnsi" w:cstheme="minorHAnsi"/>
        </w:rPr>
        <w:t>Prerequisites</w:t>
      </w:r>
      <w:bookmarkEnd w:id="2"/>
    </w:p>
    <w:p w14:paraId="282420E6" w14:textId="38DC76C1" w:rsidR="00760CBB" w:rsidRPr="005C64A3" w:rsidRDefault="004F60D0" w:rsidP="004B7DC9">
      <w:pPr>
        <w:pStyle w:val="Paragraphs"/>
        <w:spacing w:after="120"/>
        <w:ind w:left="0"/>
        <w:rPr>
          <w:rFonts w:asciiTheme="minorHAnsi" w:hAnsiTheme="minorHAnsi" w:cstheme="minorHAnsi"/>
          <w:sz w:val="20"/>
          <w:szCs w:val="20"/>
        </w:rPr>
      </w:pPr>
      <w:r w:rsidRPr="005C64A3">
        <w:rPr>
          <w:rFonts w:asciiTheme="minorHAnsi" w:hAnsiTheme="minorHAnsi" w:cstheme="minorHAnsi"/>
          <w:sz w:val="20"/>
          <w:szCs w:val="20"/>
        </w:rPr>
        <w:t>Either (a) SOCI 200 or (b) all of PSYC 101, PSYC 102 or (c) SOCI 240</w:t>
      </w:r>
    </w:p>
    <w:p w14:paraId="0D0ED00E" w14:textId="48612D33" w:rsidR="00760CBB" w:rsidRPr="005C64A3" w:rsidRDefault="00760CBB" w:rsidP="002E1CEB">
      <w:pPr>
        <w:pStyle w:val="Heading3"/>
        <w:spacing w:before="200" w:after="120"/>
        <w:jc w:val="left"/>
        <w:rPr>
          <w:rFonts w:asciiTheme="minorHAnsi" w:hAnsiTheme="minorHAnsi" w:cstheme="minorHAnsi"/>
        </w:rPr>
      </w:pPr>
      <w:bookmarkStart w:id="3" w:name="_Toc2236261"/>
      <w:r w:rsidRPr="005C64A3">
        <w:rPr>
          <w:rFonts w:asciiTheme="minorHAnsi" w:hAnsiTheme="minorHAnsi" w:cstheme="minorHAnsi"/>
        </w:rPr>
        <w:t>Corequisites</w:t>
      </w:r>
      <w:bookmarkEnd w:id="3"/>
    </w:p>
    <w:p w14:paraId="7F66C63D" w14:textId="4903CE35" w:rsidR="00760CBB" w:rsidRPr="005C64A3" w:rsidRDefault="004F60D0" w:rsidP="004B7DC9">
      <w:pPr>
        <w:spacing w:after="120"/>
        <w:rPr>
          <w:rFonts w:asciiTheme="minorHAnsi" w:hAnsiTheme="minorHAnsi" w:cstheme="minorHAnsi"/>
          <w:sz w:val="20"/>
          <w:szCs w:val="20"/>
        </w:rPr>
      </w:pPr>
      <w:r w:rsidRPr="005C64A3">
        <w:rPr>
          <w:rFonts w:asciiTheme="minorHAnsi" w:hAnsiTheme="minorHAnsi" w:cstheme="minorHAnsi"/>
          <w:sz w:val="20"/>
          <w:szCs w:val="20"/>
        </w:rPr>
        <w:t>None</w:t>
      </w:r>
    </w:p>
    <w:p w14:paraId="6EC4228E" w14:textId="55E83EE5" w:rsidR="009F420D" w:rsidRPr="005C64A3" w:rsidRDefault="002704DB" w:rsidP="004B7DC9">
      <w:pPr>
        <w:pStyle w:val="Heading2"/>
        <w:spacing w:before="120" w:after="120"/>
        <w:jc w:val="left"/>
        <w:rPr>
          <w:rFonts w:asciiTheme="minorHAnsi" w:eastAsia="Times New Roman" w:hAnsiTheme="minorHAnsi" w:cstheme="minorHAnsi"/>
        </w:rPr>
      </w:pPr>
      <w:bookmarkStart w:id="4" w:name="_Toc2236262"/>
      <w:r w:rsidRPr="005C64A3">
        <w:rPr>
          <w:rFonts w:asciiTheme="minorHAnsi" w:eastAsia="Times New Roman" w:hAnsiTheme="minorHAnsi" w:cstheme="minorHAnsi"/>
        </w:rPr>
        <w:t>Contacts</w:t>
      </w:r>
      <w:bookmarkEnd w:id="4"/>
    </w:p>
    <w:tbl>
      <w:tblPr>
        <w:tblStyle w:val="TableGrid"/>
        <w:tblW w:w="5001" w:type="pct"/>
        <w:tblLayout w:type="fixed"/>
        <w:tblLook w:val="04A0" w:firstRow="1" w:lastRow="0" w:firstColumn="1" w:lastColumn="0" w:noHBand="0" w:noVBand="1"/>
      </w:tblPr>
      <w:tblGrid>
        <w:gridCol w:w="1951"/>
        <w:gridCol w:w="2544"/>
        <w:gridCol w:w="2250"/>
        <w:gridCol w:w="2607"/>
      </w:tblGrid>
      <w:tr w:rsidR="00DA2329" w:rsidRPr="005C64A3" w14:paraId="7A276221" w14:textId="77777777" w:rsidTr="008C22E6">
        <w:tc>
          <w:tcPr>
            <w:tcW w:w="1043" w:type="pct"/>
            <w:shd w:val="clear" w:color="auto" w:fill="D9D9D9" w:themeFill="background1" w:themeFillShade="D9"/>
            <w:vAlign w:val="center"/>
          </w:tcPr>
          <w:p w14:paraId="756EA6A8" w14:textId="77777777" w:rsidR="00DA2329" w:rsidRPr="005C64A3" w:rsidRDefault="00DA2329" w:rsidP="00170B92">
            <w:pPr>
              <w:pStyle w:val="NoSpacing"/>
              <w:rPr>
                <w:rFonts w:asciiTheme="minorHAnsi" w:hAnsiTheme="minorHAnsi" w:cstheme="minorHAnsi"/>
                <w:b/>
              </w:rPr>
            </w:pPr>
            <w:r w:rsidRPr="005C64A3">
              <w:rPr>
                <w:rFonts w:asciiTheme="minorHAnsi" w:hAnsiTheme="minorHAnsi" w:cstheme="minorHAnsi"/>
                <w:b/>
              </w:rPr>
              <w:t>Course Instructor(s)</w:t>
            </w:r>
          </w:p>
        </w:tc>
        <w:tc>
          <w:tcPr>
            <w:tcW w:w="1360" w:type="pct"/>
            <w:shd w:val="clear" w:color="auto" w:fill="D9D9D9" w:themeFill="background1" w:themeFillShade="D9"/>
            <w:vAlign w:val="center"/>
          </w:tcPr>
          <w:p w14:paraId="30FC6BA6" w14:textId="44A28FD9"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Contact Details</w:t>
            </w:r>
          </w:p>
        </w:tc>
        <w:tc>
          <w:tcPr>
            <w:tcW w:w="1203" w:type="pct"/>
            <w:shd w:val="clear" w:color="auto" w:fill="D9D9D9" w:themeFill="background1" w:themeFillShade="D9"/>
            <w:vAlign w:val="center"/>
          </w:tcPr>
          <w:p w14:paraId="379D7199" w14:textId="566AD8AC"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Location</w:t>
            </w:r>
          </w:p>
        </w:tc>
        <w:tc>
          <w:tcPr>
            <w:tcW w:w="1394" w:type="pct"/>
            <w:shd w:val="clear" w:color="auto" w:fill="D9D9D9" w:themeFill="background1" w:themeFillShade="D9"/>
            <w:vAlign w:val="center"/>
          </w:tcPr>
          <w:p w14:paraId="2E1BC37D" w14:textId="77777777"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Hours</w:t>
            </w:r>
          </w:p>
        </w:tc>
      </w:tr>
      <w:tr w:rsidR="00DA2329" w:rsidRPr="005C64A3" w14:paraId="1E6DAD29" w14:textId="77777777" w:rsidTr="008C22E6">
        <w:tc>
          <w:tcPr>
            <w:tcW w:w="1043" w:type="pct"/>
          </w:tcPr>
          <w:p w14:paraId="3651F3F6" w14:textId="4B376A50" w:rsidR="00DA2329" w:rsidRPr="005C64A3" w:rsidRDefault="004F60D0" w:rsidP="00DA2329">
            <w:pPr>
              <w:rPr>
                <w:rFonts w:asciiTheme="minorHAnsi" w:hAnsiTheme="minorHAnsi" w:cstheme="minorHAnsi"/>
                <w:sz w:val="22"/>
                <w:szCs w:val="22"/>
              </w:rPr>
            </w:pPr>
            <w:r w:rsidRPr="005C64A3">
              <w:rPr>
                <w:rFonts w:asciiTheme="minorHAnsi" w:hAnsiTheme="minorHAnsi" w:cstheme="minorHAnsi"/>
                <w:sz w:val="22"/>
                <w:szCs w:val="22"/>
              </w:rPr>
              <w:t>Dr. Silvia Bartolic</w:t>
            </w:r>
          </w:p>
        </w:tc>
        <w:tc>
          <w:tcPr>
            <w:tcW w:w="1360" w:type="pct"/>
          </w:tcPr>
          <w:p w14:paraId="3600C92A" w14:textId="64FC1BA9" w:rsidR="001B2CF1" w:rsidRPr="005C64A3" w:rsidRDefault="004F60D0" w:rsidP="001B2CF1">
            <w:pPr>
              <w:spacing w:after="0" w:line="240" w:lineRule="auto"/>
              <w:rPr>
                <w:rFonts w:asciiTheme="minorHAnsi" w:hAnsiTheme="minorHAnsi" w:cstheme="minorHAnsi"/>
                <w:szCs w:val="24"/>
              </w:rPr>
            </w:pPr>
            <w:r w:rsidRPr="005C64A3">
              <w:rPr>
                <w:rFonts w:asciiTheme="minorHAnsi" w:hAnsiTheme="minorHAnsi" w:cstheme="minorHAnsi"/>
                <w:b/>
                <w:szCs w:val="24"/>
              </w:rPr>
              <w:t>Office Phone</w:t>
            </w:r>
            <w:r w:rsidRPr="005C64A3">
              <w:rPr>
                <w:rFonts w:asciiTheme="minorHAnsi" w:hAnsiTheme="minorHAnsi" w:cstheme="minorHAnsi"/>
                <w:szCs w:val="24"/>
              </w:rPr>
              <w:t xml:space="preserve">:  </w:t>
            </w:r>
            <w:r w:rsidR="00213870">
              <w:rPr>
                <w:rFonts w:asciiTheme="minorHAnsi" w:hAnsiTheme="minorHAnsi" w:cstheme="minorHAnsi"/>
                <w:szCs w:val="24"/>
              </w:rPr>
              <w:t>NA due to remote instruction</w:t>
            </w:r>
          </w:p>
          <w:p w14:paraId="0013224E" w14:textId="77777777" w:rsidR="001B2CF1" w:rsidRPr="00D25125" w:rsidRDefault="004F60D0" w:rsidP="001B2CF1">
            <w:pPr>
              <w:spacing w:after="0" w:line="240" w:lineRule="auto"/>
              <w:rPr>
                <w:rStyle w:val="Hyperlink"/>
                <w:rFonts w:asciiTheme="minorHAnsi" w:hAnsiTheme="minorHAnsi" w:cstheme="minorHAnsi"/>
                <w:color w:val="auto"/>
                <w:szCs w:val="24"/>
              </w:rPr>
            </w:pPr>
            <w:r w:rsidRPr="005C64A3">
              <w:rPr>
                <w:rFonts w:asciiTheme="minorHAnsi" w:hAnsiTheme="minorHAnsi" w:cstheme="minorHAnsi"/>
                <w:b/>
                <w:szCs w:val="24"/>
              </w:rPr>
              <w:t>Email address</w:t>
            </w:r>
            <w:r w:rsidRPr="005C64A3">
              <w:rPr>
                <w:rFonts w:asciiTheme="minorHAnsi" w:hAnsiTheme="minorHAnsi" w:cstheme="minorHAnsi"/>
                <w:szCs w:val="24"/>
              </w:rPr>
              <w:t xml:space="preserve">: </w:t>
            </w:r>
            <w:hyperlink r:id="rId8" w:history="1">
              <w:r w:rsidRPr="00D25125">
                <w:rPr>
                  <w:rStyle w:val="Hyperlink"/>
                  <w:rFonts w:asciiTheme="minorHAnsi" w:hAnsiTheme="minorHAnsi" w:cstheme="minorHAnsi"/>
                  <w:color w:val="auto"/>
                  <w:szCs w:val="24"/>
                </w:rPr>
                <w:t>bartolic@mail.ubc.ca</w:t>
              </w:r>
            </w:hyperlink>
          </w:p>
          <w:p w14:paraId="0BB26CE2" w14:textId="0C0F3CC5" w:rsidR="004F60D0" w:rsidRPr="00D25125" w:rsidRDefault="001B2CF1" w:rsidP="001B2CF1">
            <w:pPr>
              <w:spacing w:after="0" w:line="240" w:lineRule="auto"/>
              <w:rPr>
                <w:rFonts w:asciiTheme="minorHAnsi" w:hAnsiTheme="minorHAnsi" w:cstheme="minorHAnsi"/>
                <w:color w:val="0070C0"/>
                <w:szCs w:val="24"/>
              </w:rPr>
            </w:pPr>
            <w:r w:rsidRPr="00D25125">
              <w:rPr>
                <w:rStyle w:val="Hyperlink"/>
                <w:rFonts w:asciiTheme="minorHAnsi" w:hAnsiTheme="minorHAnsi" w:cstheme="minorHAnsi"/>
                <w:color w:val="0070C0"/>
                <w:szCs w:val="24"/>
                <w:u w:val="none"/>
              </w:rPr>
              <w:t>F</w:t>
            </w:r>
            <w:r w:rsidR="004F60D0" w:rsidRPr="00D25125">
              <w:rPr>
                <w:rStyle w:val="Hyperlink"/>
                <w:rFonts w:asciiTheme="minorHAnsi" w:hAnsiTheme="minorHAnsi" w:cstheme="minorHAnsi"/>
                <w:color w:val="0070C0"/>
                <w:szCs w:val="24"/>
                <w:u w:val="none"/>
              </w:rPr>
              <w:t>or course related questions, please use Canvas mail</w:t>
            </w:r>
            <w:r w:rsidRPr="00D25125">
              <w:rPr>
                <w:rStyle w:val="Hyperlink"/>
                <w:rFonts w:asciiTheme="minorHAnsi" w:hAnsiTheme="minorHAnsi" w:cstheme="minorHAnsi"/>
                <w:color w:val="0070C0"/>
                <w:szCs w:val="24"/>
                <w:u w:val="none"/>
              </w:rPr>
              <w:t xml:space="preserve">.  </w:t>
            </w:r>
          </w:p>
          <w:p w14:paraId="0108ED5A" w14:textId="67B046B6" w:rsidR="00DA2329" w:rsidRPr="005C64A3" w:rsidRDefault="00DA2329" w:rsidP="004F60D0">
            <w:pPr>
              <w:pStyle w:val="NoSpacing"/>
              <w:rPr>
                <w:rFonts w:asciiTheme="minorHAnsi" w:hAnsiTheme="minorHAnsi" w:cstheme="minorHAnsi"/>
              </w:rPr>
            </w:pPr>
          </w:p>
        </w:tc>
        <w:tc>
          <w:tcPr>
            <w:tcW w:w="1203" w:type="pct"/>
          </w:tcPr>
          <w:p w14:paraId="26AD4A49" w14:textId="31415B66" w:rsidR="008C22E6" w:rsidRDefault="008C22E6" w:rsidP="008C22E6">
            <w:pPr>
              <w:pStyle w:val="NoSpacing"/>
              <w:rPr>
                <w:rFonts w:asciiTheme="minorHAnsi" w:hAnsiTheme="minorHAnsi" w:cstheme="minorHAnsi"/>
                <w:szCs w:val="24"/>
              </w:rPr>
            </w:pPr>
            <w:r w:rsidRPr="005C64A3">
              <w:rPr>
                <w:rFonts w:asciiTheme="minorHAnsi" w:hAnsiTheme="minorHAnsi" w:cstheme="minorHAnsi"/>
                <w:szCs w:val="24"/>
              </w:rPr>
              <w:t xml:space="preserve">Canvas course site - </w:t>
            </w:r>
            <w:hyperlink r:id="rId9" w:history="1">
              <w:r w:rsidR="00645F1A" w:rsidRPr="00645F1A">
                <w:rPr>
                  <w:rStyle w:val="Hyperlink"/>
                  <w:rFonts w:asciiTheme="minorHAnsi" w:hAnsiTheme="minorHAnsi" w:cstheme="minorHAnsi"/>
                  <w:color w:val="0070C0"/>
                </w:rPr>
                <w:t>FMST 314 201 2020W Relationship Development (ubc.ca)</w:t>
              </w:r>
            </w:hyperlink>
            <w:r w:rsidRPr="00645F1A">
              <w:rPr>
                <w:rFonts w:asciiTheme="minorHAnsi" w:hAnsiTheme="minorHAnsi" w:cstheme="minorHAnsi"/>
                <w:color w:val="0070C0"/>
                <w:szCs w:val="24"/>
              </w:rPr>
              <w:t xml:space="preserve">; </w:t>
            </w:r>
          </w:p>
          <w:p w14:paraId="6107AA8F" w14:textId="77777777" w:rsidR="008C22E6" w:rsidRDefault="008C22E6" w:rsidP="008C22E6">
            <w:pPr>
              <w:pStyle w:val="NoSpacing"/>
              <w:rPr>
                <w:rFonts w:asciiTheme="minorHAnsi" w:hAnsiTheme="minorHAnsi" w:cstheme="minorHAnsi"/>
                <w:color w:val="4472C4" w:themeColor="accent1"/>
                <w:szCs w:val="24"/>
              </w:rPr>
            </w:pPr>
            <w:proofErr w:type="spellStart"/>
            <w:r w:rsidRPr="005C64A3">
              <w:rPr>
                <w:rFonts w:asciiTheme="minorHAnsi" w:hAnsiTheme="minorHAnsi" w:cstheme="minorHAnsi"/>
                <w:szCs w:val="24"/>
              </w:rPr>
              <w:t>iPeer</w:t>
            </w:r>
            <w:proofErr w:type="spellEnd"/>
            <w:r w:rsidRPr="005C64A3">
              <w:rPr>
                <w:rFonts w:asciiTheme="minorHAnsi" w:hAnsiTheme="minorHAnsi" w:cstheme="minorHAnsi"/>
                <w:szCs w:val="24"/>
              </w:rPr>
              <w:t xml:space="preserve"> site -</w:t>
            </w:r>
            <w:hyperlink r:id="rId10" w:history="1">
              <w:r w:rsidRPr="002C1E6A">
                <w:rPr>
                  <w:rStyle w:val="Hyperlink"/>
                  <w:rFonts w:asciiTheme="minorHAnsi" w:hAnsiTheme="minorHAnsi" w:cstheme="minorHAnsi"/>
                  <w:color w:val="0070C0"/>
                  <w:szCs w:val="24"/>
                </w:rPr>
                <w:t>https://ipeer.elearning.ubc.ca/</w:t>
              </w:r>
            </w:hyperlink>
            <w:r w:rsidRPr="002C1E6A">
              <w:rPr>
                <w:rFonts w:asciiTheme="minorHAnsi" w:hAnsiTheme="minorHAnsi" w:cstheme="minorHAnsi"/>
                <w:color w:val="0070C0"/>
                <w:szCs w:val="24"/>
              </w:rPr>
              <w:t xml:space="preserve"> </w:t>
            </w:r>
            <w:r w:rsidRPr="00213870">
              <w:rPr>
                <w:rFonts w:asciiTheme="minorHAnsi" w:hAnsiTheme="minorHAnsi" w:cstheme="minorHAnsi"/>
                <w:szCs w:val="24"/>
              </w:rPr>
              <w:t>;</w:t>
            </w:r>
          </w:p>
          <w:p w14:paraId="10393418" w14:textId="7E271A32" w:rsidR="00213870" w:rsidRPr="005C64A3" w:rsidRDefault="008C22E6" w:rsidP="008C22E6">
            <w:pPr>
              <w:pStyle w:val="NoSpacing"/>
              <w:rPr>
                <w:rFonts w:asciiTheme="minorHAnsi" w:hAnsiTheme="minorHAnsi" w:cstheme="minorHAnsi"/>
              </w:rPr>
            </w:pPr>
            <w:r>
              <w:rPr>
                <w:rFonts w:asciiTheme="minorHAnsi" w:hAnsiTheme="minorHAnsi" w:cstheme="minorHAnsi"/>
              </w:rPr>
              <w:t>*Please note both Zoom and Collaborate Ultra are now integrated into the Canvas course site</w:t>
            </w:r>
          </w:p>
        </w:tc>
        <w:tc>
          <w:tcPr>
            <w:tcW w:w="1394" w:type="pct"/>
          </w:tcPr>
          <w:p w14:paraId="6FBDBC6A" w14:textId="46E9E4FF" w:rsidR="001B2CF1" w:rsidRPr="005C64A3" w:rsidRDefault="001B2CF1" w:rsidP="001B2CF1">
            <w:pPr>
              <w:rPr>
                <w:rFonts w:asciiTheme="minorHAnsi" w:hAnsiTheme="minorHAnsi" w:cstheme="minorHAnsi"/>
                <w:szCs w:val="24"/>
              </w:rPr>
            </w:pPr>
            <w:r w:rsidRPr="00873E8B">
              <w:rPr>
                <w:rFonts w:asciiTheme="minorHAnsi" w:hAnsiTheme="minorHAnsi" w:cstheme="minorHAnsi"/>
                <w:b/>
                <w:szCs w:val="24"/>
              </w:rPr>
              <w:t>Office Hours</w:t>
            </w:r>
            <w:r w:rsidRPr="00873E8B">
              <w:rPr>
                <w:rFonts w:asciiTheme="minorHAnsi" w:hAnsiTheme="minorHAnsi" w:cstheme="minorHAnsi"/>
                <w:szCs w:val="24"/>
              </w:rPr>
              <w:t xml:space="preserve">: </w:t>
            </w:r>
            <w:r w:rsidR="00645F1A">
              <w:rPr>
                <w:rFonts w:asciiTheme="minorHAnsi" w:hAnsiTheme="minorHAnsi" w:cstheme="minorHAnsi"/>
                <w:szCs w:val="24"/>
              </w:rPr>
              <w:t>Thursday</w:t>
            </w:r>
            <w:r w:rsidR="001A753F">
              <w:rPr>
                <w:rFonts w:asciiTheme="minorHAnsi" w:hAnsiTheme="minorHAnsi" w:cstheme="minorHAnsi"/>
                <w:szCs w:val="24"/>
              </w:rPr>
              <w:t xml:space="preserve"> 1:</w:t>
            </w:r>
            <w:r w:rsidR="00645F1A">
              <w:rPr>
                <w:rFonts w:asciiTheme="minorHAnsi" w:hAnsiTheme="minorHAnsi" w:cstheme="minorHAnsi"/>
                <w:szCs w:val="24"/>
              </w:rPr>
              <w:t>45</w:t>
            </w:r>
            <w:r w:rsidR="001A753F">
              <w:rPr>
                <w:rFonts w:asciiTheme="minorHAnsi" w:hAnsiTheme="minorHAnsi" w:cstheme="minorHAnsi"/>
                <w:szCs w:val="24"/>
              </w:rPr>
              <w:t>-</w:t>
            </w:r>
            <w:r w:rsidR="00645F1A">
              <w:rPr>
                <w:rFonts w:asciiTheme="minorHAnsi" w:hAnsiTheme="minorHAnsi" w:cstheme="minorHAnsi"/>
                <w:szCs w:val="24"/>
              </w:rPr>
              <w:t>2:30pm</w:t>
            </w:r>
            <w:r w:rsidR="001A753F">
              <w:rPr>
                <w:rFonts w:asciiTheme="minorHAnsi" w:hAnsiTheme="minorHAnsi" w:cstheme="minorHAnsi"/>
                <w:szCs w:val="24"/>
              </w:rPr>
              <w:t xml:space="preserve"> via Zoom (</w:t>
            </w:r>
            <w:r w:rsidR="00AF6E48" w:rsidRPr="00AF6E48">
              <w:rPr>
                <w:rFonts w:asciiTheme="minorHAnsi" w:hAnsiTheme="minorHAnsi" w:cstheme="minorHAnsi"/>
                <w:color w:val="0070C0"/>
                <w:szCs w:val="24"/>
              </w:rPr>
              <w:t>please see Canvas course homepage for</w:t>
            </w:r>
            <w:r w:rsidR="001A753F" w:rsidRPr="00AF6E48">
              <w:rPr>
                <w:rFonts w:asciiTheme="minorHAnsi" w:hAnsiTheme="minorHAnsi" w:cstheme="minorHAnsi"/>
                <w:color w:val="0070C0"/>
                <w:szCs w:val="24"/>
              </w:rPr>
              <w:t xml:space="preserve"> link</w:t>
            </w:r>
            <w:r w:rsidR="00ED1DC9">
              <w:rPr>
                <w:rFonts w:asciiTheme="minorHAnsi" w:hAnsiTheme="minorHAnsi" w:cstheme="minorHAnsi"/>
                <w:color w:val="0070C0"/>
                <w:szCs w:val="24"/>
              </w:rPr>
              <w:t>*</w:t>
            </w:r>
            <w:r w:rsidR="001A753F" w:rsidRPr="00AF6E48">
              <w:rPr>
                <w:rFonts w:asciiTheme="minorHAnsi" w:hAnsiTheme="minorHAnsi" w:cstheme="minorHAnsi"/>
                <w:color w:val="0070C0"/>
                <w:szCs w:val="24"/>
              </w:rPr>
              <w:t xml:space="preserve">) </w:t>
            </w:r>
            <w:r w:rsidR="001A753F">
              <w:rPr>
                <w:rFonts w:asciiTheme="minorHAnsi" w:hAnsiTheme="minorHAnsi" w:cstheme="minorHAnsi"/>
                <w:szCs w:val="24"/>
              </w:rPr>
              <w:t>or by appointment</w:t>
            </w:r>
          </w:p>
          <w:p w14:paraId="059709EE" w14:textId="77777777" w:rsidR="00DA2329" w:rsidRDefault="00ED1DC9" w:rsidP="00B44D4F">
            <w:pPr>
              <w:pStyle w:val="NoSpacing"/>
              <w:rPr>
                <w:rFonts w:asciiTheme="minorHAnsi" w:hAnsiTheme="minorHAnsi" w:cstheme="minorHAnsi"/>
              </w:rPr>
            </w:pPr>
            <w:r>
              <w:rPr>
                <w:rFonts w:asciiTheme="minorHAnsi" w:hAnsiTheme="minorHAnsi" w:cstheme="minorHAnsi"/>
              </w:rPr>
              <w:t>*not listed here for privacy reasons</w:t>
            </w:r>
          </w:p>
          <w:p w14:paraId="46E5562F" w14:textId="77777777" w:rsidR="00645F1A" w:rsidRDefault="00645F1A" w:rsidP="00B44D4F">
            <w:pPr>
              <w:pStyle w:val="NoSpacing"/>
              <w:rPr>
                <w:rFonts w:asciiTheme="minorHAnsi" w:hAnsiTheme="minorHAnsi" w:cstheme="minorHAnsi"/>
              </w:rPr>
            </w:pPr>
          </w:p>
          <w:p w14:paraId="7D902879" w14:textId="4FFB1D58" w:rsidR="00645F1A" w:rsidRPr="005C64A3" w:rsidRDefault="00645F1A" w:rsidP="00B44D4F">
            <w:pPr>
              <w:pStyle w:val="NoSpacing"/>
              <w:rPr>
                <w:rFonts w:asciiTheme="minorHAnsi" w:hAnsiTheme="minorHAnsi" w:cstheme="minorHAnsi"/>
              </w:rPr>
            </w:pPr>
            <w:r>
              <w:rPr>
                <w:rFonts w:asciiTheme="minorHAnsi" w:hAnsiTheme="minorHAnsi" w:cstheme="minorHAnsi"/>
              </w:rPr>
              <w:t xml:space="preserve">Please note </w:t>
            </w:r>
            <w:r w:rsidRPr="00645F1A">
              <w:rPr>
                <w:rFonts w:asciiTheme="minorHAnsi" w:hAnsiTheme="minorHAnsi" w:cstheme="minorHAnsi"/>
                <w:color w:val="C45911" w:themeColor="accent2" w:themeShade="BF"/>
              </w:rPr>
              <w:t>I MUST leave at 2:30 so please consider making an appointment if you believe you will need to chat past 2:30.</w:t>
            </w:r>
          </w:p>
        </w:tc>
      </w:tr>
    </w:tbl>
    <w:p w14:paraId="0032C0F3" w14:textId="3C8E1726" w:rsidR="00760CBB" w:rsidRPr="005C64A3" w:rsidRDefault="00760CBB" w:rsidP="004B7DC9">
      <w:pPr>
        <w:pStyle w:val="Heading2"/>
        <w:spacing w:before="120" w:after="120"/>
        <w:jc w:val="left"/>
        <w:rPr>
          <w:rFonts w:asciiTheme="minorHAnsi" w:hAnsiTheme="minorHAnsi" w:cstheme="minorHAnsi"/>
        </w:rPr>
      </w:pPr>
      <w:bookmarkStart w:id="5" w:name="_Toc2236263"/>
      <w:r w:rsidRPr="005C64A3">
        <w:rPr>
          <w:rFonts w:asciiTheme="minorHAnsi" w:hAnsiTheme="minorHAnsi" w:cstheme="minorHAnsi"/>
        </w:rPr>
        <w:t xml:space="preserve">Course Instructor Biographical Statement </w:t>
      </w:r>
      <w:bookmarkEnd w:id="5"/>
    </w:p>
    <w:p w14:paraId="7187A319" w14:textId="6D917E1D" w:rsidR="003466F8" w:rsidRDefault="003466F8" w:rsidP="00103ACB">
      <w:pPr>
        <w:spacing w:after="0" w:line="240" w:lineRule="auto"/>
        <w:rPr>
          <w:rFonts w:asciiTheme="minorHAnsi" w:hAnsiTheme="minorHAnsi" w:cstheme="minorHAnsi"/>
          <w:color w:val="222222"/>
        </w:rPr>
      </w:pPr>
      <w:r>
        <w:rPr>
          <w:rFonts w:asciiTheme="minorHAnsi" w:hAnsiTheme="minorHAnsi" w:cstheme="minorHAnsi"/>
          <w:color w:val="222222"/>
        </w:rPr>
        <w:t xml:space="preserve">I </w:t>
      </w:r>
      <w:r w:rsidRPr="003466F8">
        <w:rPr>
          <w:rFonts w:asciiTheme="minorHAnsi" w:hAnsiTheme="minorHAnsi" w:cstheme="minorHAnsi"/>
          <w:color w:val="222222"/>
        </w:rPr>
        <w:t xml:space="preserve">earned a Bachelor of Arts degree in Psychology and French and a Master of Arts degree in Family Studies from the University of British Columbia (UBC). </w:t>
      </w:r>
      <w:r w:rsidR="00545795">
        <w:rPr>
          <w:rFonts w:asciiTheme="minorHAnsi" w:hAnsiTheme="minorHAnsi" w:cstheme="minorHAnsi"/>
          <w:color w:val="222222"/>
        </w:rPr>
        <w:t>I</w:t>
      </w:r>
      <w:r w:rsidRPr="003466F8">
        <w:rPr>
          <w:rFonts w:asciiTheme="minorHAnsi" w:hAnsiTheme="minorHAnsi" w:cstheme="minorHAnsi"/>
          <w:color w:val="222222"/>
        </w:rPr>
        <w:t xml:space="preserve"> then worked as a Researcher in Distance Education and Psychiatry as well as a Sessional Instructor in Family Studies at UBC. After several rewardi</w:t>
      </w:r>
      <w:r>
        <w:rPr>
          <w:rFonts w:asciiTheme="minorHAnsi" w:hAnsiTheme="minorHAnsi" w:cstheme="minorHAnsi"/>
          <w:color w:val="222222"/>
        </w:rPr>
        <w:t>ng years in these positions, I</w:t>
      </w:r>
      <w:r w:rsidRPr="003466F8">
        <w:rPr>
          <w:rFonts w:asciiTheme="minorHAnsi" w:hAnsiTheme="minorHAnsi" w:cstheme="minorHAnsi"/>
          <w:color w:val="222222"/>
        </w:rPr>
        <w:t xml:space="preserve"> decided to go back to graduate school to earn a PhD. </w:t>
      </w:r>
      <w:r>
        <w:rPr>
          <w:rFonts w:asciiTheme="minorHAnsi" w:hAnsiTheme="minorHAnsi" w:cstheme="minorHAnsi"/>
          <w:color w:val="222222"/>
        </w:rPr>
        <w:t>I completed a</w:t>
      </w:r>
      <w:r w:rsidRPr="003466F8">
        <w:rPr>
          <w:rFonts w:asciiTheme="minorHAnsi" w:hAnsiTheme="minorHAnsi" w:cstheme="minorHAnsi"/>
          <w:color w:val="222222"/>
        </w:rPr>
        <w:t xml:space="preserve"> degree in Human Development and Family Sciences from the University of Texas at Austin (partially at a distance) and once again returned to UBC. </w:t>
      </w:r>
      <w:r>
        <w:rPr>
          <w:rFonts w:asciiTheme="minorHAnsi" w:hAnsiTheme="minorHAnsi" w:cstheme="minorHAnsi"/>
          <w:color w:val="222222"/>
        </w:rPr>
        <w:t>I currently hold</w:t>
      </w:r>
      <w:r w:rsidRPr="003466F8">
        <w:rPr>
          <w:rFonts w:asciiTheme="minorHAnsi" w:hAnsiTheme="minorHAnsi" w:cstheme="minorHAnsi"/>
          <w:color w:val="222222"/>
        </w:rPr>
        <w:t xml:space="preserve"> a</w:t>
      </w:r>
      <w:r w:rsidR="003248C8">
        <w:rPr>
          <w:rFonts w:asciiTheme="minorHAnsi" w:hAnsiTheme="minorHAnsi" w:cstheme="minorHAnsi"/>
          <w:color w:val="222222"/>
        </w:rPr>
        <w:t>n Associate Professor of Teaching</w:t>
      </w:r>
      <w:r w:rsidRPr="003466F8">
        <w:rPr>
          <w:rFonts w:asciiTheme="minorHAnsi" w:hAnsiTheme="minorHAnsi" w:cstheme="minorHAnsi"/>
          <w:color w:val="222222"/>
        </w:rPr>
        <w:t xml:space="preserve"> position in the Department of Sociology.</w:t>
      </w:r>
    </w:p>
    <w:p w14:paraId="3979C1EF" w14:textId="77777777" w:rsidR="00103ACB" w:rsidRPr="003466F8" w:rsidRDefault="00103ACB" w:rsidP="00103ACB">
      <w:pPr>
        <w:spacing w:after="0" w:line="240" w:lineRule="auto"/>
        <w:rPr>
          <w:rFonts w:asciiTheme="minorHAnsi" w:hAnsiTheme="minorHAnsi" w:cstheme="minorHAnsi"/>
        </w:rPr>
      </w:pPr>
    </w:p>
    <w:p w14:paraId="7B88E246" w14:textId="6274D4F5" w:rsidR="003466F8" w:rsidRDefault="003466F8" w:rsidP="00103ACB">
      <w:pPr>
        <w:pStyle w:val="NormalWeb"/>
        <w:spacing w:after="0" w:line="240" w:lineRule="auto"/>
        <w:rPr>
          <w:rFonts w:asciiTheme="minorHAnsi" w:hAnsiTheme="minorHAnsi" w:cstheme="minorHAnsi"/>
          <w:color w:val="111111"/>
        </w:rPr>
      </w:pPr>
      <w:r>
        <w:rPr>
          <w:rFonts w:asciiTheme="minorHAnsi" w:hAnsiTheme="minorHAnsi" w:cstheme="minorHAnsi"/>
          <w:color w:val="111111"/>
        </w:rPr>
        <w:lastRenderedPageBreak/>
        <w:t>The t</w:t>
      </w:r>
      <w:r w:rsidRPr="003466F8">
        <w:rPr>
          <w:rFonts w:asciiTheme="minorHAnsi" w:hAnsiTheme="minorHAnsi" w:cstheme="minorHAnsi"/>
          <w:color w:val="111111"/>
        </w:rPr>
        <w:t xml:space="preserve">hree goals that drive </w:t>
      </w:r>
      <w:r>
        <w:rPr>
          <w:rFonts w:asciiTheme="minorHAnsi" w:hAnsiTheme="minorHAnsi" w:cstheme="minorHAnsi"/>
          <w:color w:val="111111"/>
        </w:rPr>
        <w:t>my</w:t>
      </w:r>
      <w:r w:rsidRPr="003466F8">
        <w:rPr>
          <w:rFonts w:asciiTheme="minorHAnsi" w:hAnsiTheme="minorHAnsi" w:cstheme="minorHAnsi"/>
          <w:color w:val="111111"/>
        </w:rPr>
        <w:t xml:space="preserve"> instructional practice—to position students as co-creators of their learning; to develop their transferable skills for life after the B</w:t>
      </w:r>
      <w:r w:rsidR="003248C8">
        <w:rPr>
          <w:rFonts w:asciiTheme="minorHAnsi" w:hAnsiTheme="minorHAnsi" w:cstheme="minorHAnsi"/>
          <w:color w:val="111111"/>
        </w:rPr>
        <w:t>achelor’s</w:t>
      </w:r>
      <w:r w:rsidRPr="003466F8">
        <w:rPr>
          <w:rFonts w:asciiTheme="minorHAnsi" w:hAnsiTheme="minorHAnsi" w:cstheme="minorHAnsi"/>
          <w:color w:val="111111"/>
        </w:rPr>
        <w:t xml:space="preserve">; and, to promote an interest in lifelong learning—are marshalled in support of </w:t>
      </w:r>
      <w:r>
        <w:rPr>
          <w:rFonts w:asciiTheme="minorHAnsi" w:hAnsiTheme="minorHAnsi" w:cstheme="minorHAnsi"/>
          <w:color w:val="111111"/>
        </w:rPr>
        <w:t>my</w:t>
      </w:r>
      <w:r w:rsidRPr="003466F8">
        <w:rPr>
          <w:rFonts w:asciiTheme="minorHAnsi" w:hAnsiTheme="minorHAnsi" w:cstheme="minorHAnsi"/>
          <w:color w:val="111111"/>
        </w:rPr>
        <w:t xml:space="preserve"> overarching aim to create lasting change in students’ knowledge, beliefs, behaviors and attitudes, even when they face exceptional challenges.</w:t>
      </w:r>
    </w:p>
    <w:p w14:paraId="0F11C44B" w14:textId="77777777" w:rsidR="00103ACB" w:rsidRDefault="00103ACB" w:rsidP="00103ACB">
      <w:pPr>
        <w:pStyle w:val="NormalWeb"/>
        <w:spacing w:after="0" w:line="240" w:lineRule="auto"/>
        <w:rPr>
          <w:rFonts w:asciiTheme="minorHAnsi" w:hAnsiTheme="minorHAnsi" w:cstheme="minorHAnsi"/>
          <w:color w:val="111111"/>
        </w:rPr>
      </w:pPr>
    </w:p>
    <w:p w14:paraId="03A8F761" w14:textId="371A9AC3" w:rsidR="00103ACB" w:rsidRDefault="00103ACB" w:rsidP="00103ACB">
      <w:pPr>
        <w:spacing w:after="0" w:line="240" w:lineRule="auto"/>
        <w:rPr>
          <w:rFonts w:asciiTheme="minorHAnsi" w:hAnsiTheme="minorHAnsi" w:cstheme="minorHAnsi"/>
        </w:rPr>
      </w:pPr>
      <w:r w:rsidRPr="00103ACB">
        <w:rPr>
          <w:rFonts w:asciiTheme="minorHAnsi" w:hAnsiTheme="minorHAnsi" w:cstheme="minorHAnsi"/>
        </w:rPr>
        <w:t>I very much enjoy the knowledge and diversity my students bring to the learning environment.  Often student comments and questions have either sparked a research idea or have made me find a new/better way of explaining a concept or theory. I am very happy to answer your questions so please don’t hesitate to contact me!</w:t>
      </w:r>
    </w:p>
    <w:p w14:paraId="12B009ED" w14:textId="77777777" w:rsidR="003248C8" w:rsidRPr="00103ACB" w:rsidRDefault="003248C8" w:rsidP="00103ACB">
      <w:pPr>
        <w:spacing w:after="0" w:line="240" w:lineRule="auto"/>
        <w:rPr>
          <w:rFonts w:asciiTheme="minorHAnsi" w:hAnsiTheme="minorHAnsi" w:cstheme="minorHAnsi"/>
        </w:rPr>
      </w:pPr>
      <w:bookmarkStart w:id="6" w:name="_GoBack"/>
      <w:bookmarkEnd w:id="6"/>
    </w:p>
    <w:p w14:paraId="73816379" w14:textId="77777777" w:rsidR="0085051E" w:rsidRPr="005C64A3" w:rsidRDefault="00BC115A" w:rsidP="0085051E">
      <w:pPr>
        <w:pStyle w:val="Heading2"/>
        <w:spacing w:before="120" w:after="120"/>
        <w:jc w:val="left"/>
        <w:rPr>
          <w:rFonts w:asciiTheme="minorHAnsi" w:hAnsiTheme="minorHAnsi" w:cstheme="minorHAnsi"/>
        </w:rPr>
      </w:pPr>
      <w:bookmarkStart w:id="7" w:name="_Toc2236264"/>
      <w:r w:rsidRPr="00873E8B">
        <w:rPr>
          <w:rFonts w:asciiTheme="minorHAnsi" w:hAnsiTheme="minorHAnsi" w:cstheme="minorHAnsi"/>
        </w:rPr>
        <w:t xml:space="preserve">Other Instructional </w:t>
      </w:r>
      <w:bookmarkEnd w:id="7"/>
      <w:r w:rsidR="0085051E" w:rsidRPr="00873E8B">
        <w:rPr>
          <w:rFonts w:asciiTheme="minorHAnsi" w:hAnsiTheme="minorHAnsi" w:cstheme="minorHAnsi"/>
        </w:rPr>
        <w:t>Staff</w:t>
      </w:r>
    </w:p>
    <w:p w14:paraId="0BF6753D" w14:textId="3CE9577A" w:rsidR="00441424" w:rsidRPr="003D5CC7"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Teaching Assistant</w:t>
      </w:r>
      <w:r w:rsidRPr="005C64A3">
        <w:rPr>
          <w:rFonts w:asciiTheme="minorHAnsi" w:hAnsiTheme="minorHAnsi" w:cstheme="minorHAnsi"/>
          <w:szCs w:val="24"/>
        </w:rPr>
        <w:t xml:space="preserve">: </w:t>
      </w:r>
      <w:r w:rsidR="00645F1A">
        <w:rPr>
          <w:rFonts w:asciiTheme="minorHAnsi" w:hAnsiTheme="minorHAnsi" w:cstheme="minorHAnsi"/>
          <w:color w:val="000000"/>
          <w:shd w:val="clear" w:color="auto" w:fill="FFFFFF"/>
        </w:rPr>
        <w:t>Melinda Trinh</w:t>
      </w:r>
    </w:p>
    <w:p w14:paraId="08FC67DA" w14:textId="1DD3C4EE" w:rsidR="00441424" w:rsidRPr="008265F7"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location</w:t>
      </w:r>
      <w:r w:rsidRPr="008265F7">
        <w:rPr>
          <w:rFonts w:asciiTheme="minorHAnsi" w:hAnsiTheme="minorHAnsi" w:cstheme="minorHAnsi"/>
          <w:szCs w:val="24"/>
        </w:rPr>
        <w:t>:</w:t>
      </w:r>
      <w:r w:rsidR="00111C1D" w:rsidRPr="008265F7">
        <w:rPr>
          <w:rFonts w:asciiTheme="minorHAnsi" w:hAnsiTheme="minorHAnsi" w:cstheme="minorHAnsi"/>
          <w:szCs w:val="24"/>
        </w:rPr>
        <w:t xml:space="preserve"> Virtual via </w:t>
      </w:r>
      <w:r w:rsidR="00F8512E" w:rsidRPr="008265F7">
        <w:rPr>
          <w:rFonts w:asciiTheme="minorHAnsi" w:hAnsiTheme="minorHAnsi" w:cstheme="minorHAnsi"/>
          <w:szCs w:val="24"/>
        </w:rPr>
        <w:t>Collaborate Ultra</w:t>
      </w:r>
      <w:r w:rsidR="00111C1D" w:rsidRPr="008265F7">
        <w:rPr>
          <w:rFonts w:asciiTheme="minorHAnsi" w:hAnsiTheme="minorHAnsi" w:cstheme="minorHAnsi"/>
          <w:szCs w:val="24"/>
        </w:rPr>
        <w:t xml:space="preserve"> (see Canvas course, left tab for link)</w:t>
      </w:r>
    </w:p>
    <w:p w14:paraId="5628BCA2" w14:textId="6B028C08" w:rsidR="00441424" w:rsidRPr="005C64A3" w:rsidRDefault="00441424" w:rsidP="00441424">
      <w:pPr>
        <w:spacing w:after="0" w:line="240" w:lineRule="auto"/>
        <w:rPr>
          <w:rFonts w:asciiTheme="minorHAnsi" w:hAnsiTheme="minorHAnsi" w:cstheme="minorHAnsi"/>
          <w:szCs w:val="24"/>
        </w:rPr>
      </w:pPr>
      <w:r w:rsidRPr="008265F7">
        <w:rPr>
          <w:rFonts w:asciiTheme="minorHAnsi" w:hAnsiTheme="minorHAnsi" w:cstheme="minorHAnsi"/>
          <w:b/>
          <w:szCs w:val="24"/>
        </w:rPr>
        <w:t>Office hours</w:t>
      </w:r>
      <w:r w:rsidR="00732CB3" w:rsidRPr="008265F7">
        <w:rPr>
          <w:rFonts w:asciiTheme="minorHAnsi" w:hAnsiTheme="minorHAnsi" w:cstheme="minorHAnsi"/>
          <w:szCs w:val="24"/>
        </w:rPr>
        <w:t xml:space="preserve">: </w:t>
      </w:r>
      <w:r w:rsidR="00111C1D" w:rsidRPr="008265F7">
        <w:rPr>
          <w:rFonts w:asciiTheme="minorHAnsi" w:hAnsiTheme="minorHAnsi" w:cstheme="minorHAnsi"/>
          <w:szCs w:val="24"/>
        </w:rPr>
        <w:t>Fridays 1</w:t>
      </w:r>
      <w:r w:rsidR="00195F46" w:rsidRPr="008265F7">
        <w:rPr>
          <w:rFonts w:asciiTheme="minorHAnsi" w:hAnsiTheme="minorHAnsi" w:cstheme="minorHAnsi"/>
          <w:szCs w:val="24"/>
        </w:rPr>
        <w:t>2:30 – 1:</w:t>
      </w:r>
      <w:r w:rsidR="00486379" w:rsidRPr="008265F7">
        <w:rPr>
          <w:rFonts w:asciiTheme="minorHAnsi" w:hAnsiTheme="minorHAnsi" w:cstheme="minorHAnsi"/>
          <w:szCs w:val="24"/>
        </w:rPr>
        <w:t>15</w:t>
      </w:r>
      <w:r w:rsidR="00195F46" w:rsidRPr="008265F7">
        <w:rPr>
          <w:rFonts w:asciiTheme="minorHAnsi" w:hAnsiTheme="minorHAnsi" w:cstheme="minorHAnsi"/>
          <w:szCs w:val="24"/>
        </w:rPr>
        <w:t xml:space="preserve"> </w:t>
      </w:r>
      <w:r w:rsidR="00111C1D" w:rsidRPr="008265F7">
        <w:rPr>
          <w:rFonts w:asciiTheme="minorHAnsi" w:hAnsiTheme="minorHAnsi" w:cstheme="minorHAnsi"/>
          <w:szCs w:val="24"/>
        </w:rPr>
        <w:t>pm</w:t>
      </w:r>
      <w:r w:rsidR="001C39C6" w:rsidRPr="008265F7">
        <w:rPr>
          <w:rFonts w:asciiTheme="minorHAnsi" w:hAnsiTheme="minorHAnsi" w:cstheme="minorHAnsi"/>
          <w:szCs w:val="24"/>
        </w:rPr>
        <w:t xml:space="preserve"> or by appointment</w:t>
      </w:r>
    </w:p>
    <w:p w14:paraId="73D973A8" w14:textId="290A42C4" w:rsidR="00441424" w:rsidRPr="005C64A3" w:rsidRDefault="00441424" w:rsidP="00441424">
      <w:pPr>
        <w:spacing w:after="0" w:line="240" w:lineRule="auto"/>
        <w:rPr>
          <w:rStyle w:val="rwrr"/>
          <w:rFonts w:asciiTheme="minorHAnsi" w:hAnsiTheme="minorHAnsi" w:cstheme="minorHAnsi"/>
          <w:szCs w:val="24"/>
        </w:rPr>
      </w:pPr>
      <w:r w:rsidRPr="005C64A3">
        <w:rPr>
          <w:rFonts w:asciiTheme="minorHAnsi" w:hAnsiTheme="minorHAnsi" w:cstheme="minorHAnsi"/>
          <w:b/>
          <w:szCs w:val="24"/>
        </w:rPr>
        <w:t>Email address</w:t>
      </w:r>
      <w:r w:rsidRPr="005C64A3">
        <w:rPr>
          <w:rFonts w:asciiTheme="minorHAnsi" w:hAnsiTheme="minorHAnsi" w:cstheme="minorHAnsi"/>
          <w:szCs w:val="24"/>
        </w:rPr>
        <w:t>:</w:t>
      </w:r>
      <w:r w:rsidR="00873E8B">
        <w:rPr>
          <w:rFonts w:asciiTheme="minorHAnsi" w:hAnsiTheme="minorHAnsi" w:cstheme="minorHAnsi"/>
          <w:color w:val="073763"/>
          <w:szCs w:val="24"/>
        </w:rPr>
        <w:t xml:space="preserve"> </w:t>
      </w:r>
      <w:r w:rsidR="00C86D3C" w:rsidRPr="00C86D3C">
        <w:rPr>
          <w:rFonts w:ascii="Calibri" w:hAnsi="Calibri" w:cs="Calibri"/>
          <w:shd w:val="clear" w:color="auto" w:fill="FFFFFF"/>
        </w:rPr>
        <w:t>mktrinh</w:t>
      </w:r>
      <w:r w:rsidR="00C86D3C">
        <w:rPr>
          <w:rFonts w:ascii="Calibri" w:hAnsi="Calibri" w:cs="Calibri"/>
          <w:shd w:val="clear" w:color="auto" w:fill="FFFFFF"/>
        </w:rPr>
        <w:t>@</w:t>
      </w:r>
      <w:r w:rsidR="00195F46">
        <w:rPr>
          <w:rFonts w:ascii="Calibri" w:hAnsi="Calibri" w:cs="Calibri"/>
          <w:shd w:val="clear" w:color="auto" w:fill="FFFFFF"/>
        </w:rPr>
        <w:t>mail.ubc.ca</w:t>
      </w:r>
      <w:r w:rsidR="00BB7100" w:rsidRPr="003248C8">
        <w:rPr>
          <w:color w:val="0070C0"/>
        </w:rPr>
        <w:t xml:space="preserve"> </w:t>
      </w:r>
      <w:r w:rsidR="00111C1D">
        <w:rPr>
          <w:rFonts w:asciiTheme="minorHAnsi" w:hAnsiTheme="minorHAnsi" w:cstheme="minorHAnsi"/>
          <w:szCs w:val="24"/>
        </w:rPr>
        <w:t>or Canvas mail</w:t>
      </w:r>
    </w:p>
    <w:p w14:paraId="008FA3D7" w14:textId="77777777" w:rsidR="003248C8" w:rsidRDefault="003248C8" w:rsidP="0085051E">
      <w:pPr>
        <w:pStyle w:val="Heading2"/>
        <w:spacing w:before="120" w:after="120"/>
        <w:jc w:val="left"/>
        <w:rPr>
          <w:rFonts w:asciiTheme="minorHAnsi" w:hAnsiTheme="minorHAnsi" w:cstheme="minorHAnsi"/>
        </w:rPr>
      </w:pPr>
      <w:bookmarkStart w:id="8" w:name="_Toc2236265"/>
    </w:p>
    <w:p w14:paraId="4A3E880C" w14:textId="06798FD5" w:rsidR="0085051E" w:rsidRPr="005C64A3" w:rsidRDefault="00BC115A" w:rsidP="0085051E">
      <w:pPr>
        <w:pStyle w:val="Heading2"/>
        <w:spacing w:before="120" w:after="120"/>
        <w:jc w:val="left"/>
        <w:rPr>
          <w:rFonts w:asciiTheme="minorHAnsi" w:hAnsiTheme="minorHAnsi" w:cstheme="minorHAnsi"/>
        </w:rPr>
      </w:pPr>
      <w:r w:rsidRPr="001764DF">
        <w:rPr>
          <w:rFonts w:asciiTheme="minorHAnsi" w:hAnsiTheme="minorHAnsi" w:cstheme="minorHAnsi"/>
        </w:rPr>
        <w:t>Course Structure</w:t>
      </w:r>
      <w:bookmarkEnd w:id="8"/>
    </w:p>
    <w:p w14:paraId="211B230D" w14:textId="7AEA8792"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Year/Term</w:t>
      </w:r>
      <w:r w:rsidRPr="005C64A3">
        <w:rPr>
          <w:rFonts w:asciiTheme="minorHAnsi" w:hAnsiTheme="minorHAnsi" w:cstheme="minorHAnsi"/>
          <w:szCs w:val="24"/>
        </w:rPr>
        <w:t xml:space="preserve">: </w:t>
      </w:r>
      <w:r w:rsidR="008C22E6">
        <w:rPr>
          <w:rFonts w:asciiTheme="minorHAnsi" w:hAnsiTheme="minorHAnsi" w:cstheme="minorHAnsi"/>
          <w:szCs w:val="24"/>
        </w:rPr>
        <w:t>Winter</w:t>
      </w:r>
      <w:r w:rsidR="00545795">
        <w:rPr>
          <w:rFonts w:asciiTheme="minorHAnsi" w:hAnsiTheme="minorHAnsi" w:cstheme="minorHAnsi"/>
          <w:szCs w:val="24"/>
        </w:rPr>
        <w:t xml:space="preserve"> </w:t>
      </w:r>
      <w:r w:rsidRPr="005C64A3">
        <w:rPr>
          <w:rFonts w:asciiTheme="minorHAnsi" w:hAnsiTheme="minorHAnsi" w:cstheme="minorHAnsi"/>
          <w:szCs w:val="24"/>
        </w:rPr>
        <w:t>2020</w:t>
      </w:r>
      <w:r w:rsidR="008C22E6">
        <w:rPr>
          <w:rFonts w:asciiTheme="minorHAnsi" w:hAnsiTheme="minorHAnsi" w:cstheme="minorHAnsi"/>
          <w:szCs w:val="24"/>
        </w:rPr>
        <w:t>-2021</w:t>
      </w:r>
      <w:r w:rsidRPr="005C64A3">
        <w:rPr>
          <w:rFonts w:asciiTheme="minorHAnsi" w:hAnsiTheme="minorHAnsi" w:cstheme="minorHAnsi"/>
          <w:szCs w:val="24"/>
        </w:rPr>
        <w:t xml:space="preserve">, Term </w:t>
      </w:r>
      <w:r w:rsidR="004417F4">
        <w:rPr>
          <w:rFonts w:asciiTheme="minorHAnsi" w:hAnsiTheme="minorHAnsi" w:cstheme="minorHAnsi"/>
          <w:szCs w:val="24"/>
        </w:rPr>
        <w:t>2</w:t>
      </w:r>
    </w:p>
    <w:p w14:paraId="291C666B" w14:textId="606D55AA" w:rsidR="00890D96" w:rsidRPr="00D25125"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Course Schedule</w:t>
      </w:r>
      <w:r w:rsidRPr="005C64A3">
        <w:rPr>
          <w:rFonts w:asciiTheme="minorHAnsi" w:hAnsiTheme="minorHAnsi" w:cstheme="minorHAnsi"/>
          <w:szCs w:val="24"/>
        </w:rPr>
        <w:t xml:space="preserve">: </w:t>
      </w:r>
      <w:r w:rsidR="00B44BF9">
        <w:rPr>
          <w:rFonts w:asciiTheme="minorHAnsi" w:hAnsiTheme="minorHAnsi" w:cstheme="minorHAnsi"/>
          <w:szCs w:val="24"/>
        </w:rPr>
        <w:t>T/R</w:t>
      </w:r>
      <w:r w:rsidR="00D25125" w:rsidRPr="00D25125">
        <w:rPr>
          <w:rFonts w:asciiTheme="minorHAnsi" w:hAnsiTheme="minorHAnsi" w:cstheme="minorHAnsi"/>
          <w:szCs w:val="24"/>
        </w:rPr>
        <w:t xml:space="preserve"> 12:30-1:</w:t>
      </w:r>
      <w:r w:rsidR="00B44BF9">
        <w:rPr>
          <w:rFonts w:asciiTheme="minorHAnsi" w:hAnsiTheme="minorHAnsi" w:cstheme="minorHAnsi"/>
          <w:szCs w:val="24"/>
        </w:rPr>
        <w:t>45</w:t>
      </w:r>
      <w:r w:rsidR="00D25125" w:rsidRPr="00D25125">
        <w:rPr>
          <w:rFonts w:asciiTheme="minorHAnsi" w:hAnsiTheme="minorHAnsi" w:cstheme="minorHAnsi"/>
          <w:szCs w:val="24"/>
        </w:rPr>
        <w:t>pm</w:t>
      </w:r>
    </w:p>
    <w:p w14:paraId="5DFBDA7D" w14:textId="77777777" w:rsidR="001764DF" w:rsidRDefault="001764DF" w:rsidP="00AD5033">
      <w:pPr>
        <w:spacing w:after="0" w:line="240" w:lineRule="auto"/>
        <w:rPr>
          <w:rFonts w:asciiTheme="minorHAnsi" w:hAnsiTheme="minorHAnsi" w:cstheme="minorHAnsi"/>
          <w:b/>
          <w:szCs w:val="24"/>
        </w:rPr>
      </w:pPr>
    </w:p>
    <w:p w14:paraId="6EDE3871" w14:textId="19701C5B" w:rsidR="00ED1DC9" w:rsidRDefault="00890D96" w:rsidP="00D25125">
      <w:pPr>
        <w:spacing w:after="0" w:line="240" w:lineRule="auto"/>
        <w:rPr>
          <w:rFonts w:asciiTheme="minorHAnsi" w:hAnsiTheme="minorHAnsi" w:cstheme="minorHAnsi"/>
          <w:szCs w:val="24"/>
        </w:rPr>
      </w:pPr>
      <w:r w:rsidRPr="005C64A3">
        <w:rPr>
          <w:rFonts w:asciiTheme="minorHAnsi" w:hAnsiTheme="minorHAnsi" w:cstheme="minorHAnsi"/>
          <w:b/>
          <w:szCs w:val="24"/>
        </w:rPr>
        <w:t>Location</w:t>
      </w:r>
      <w:r w:rsidRPr="005C64A3">
        <w:rPr>
          <w:rFonts w:asciiTheme="minorHAnsi" w:hAnsiTheme="minorHAnsi" w:cstheme="minorHAnsi"/>
          <w:szCs w:val="24"/>
        </w:rPr>
        <w:t xml:space="preserve">: </w:t>
      </w:r>
      <w:r w:rsidR="00D25125" w:rsidRPr="000A63FD">
        <w:rPr>
          <w:rFonts w:asciiTheme="minorHAnsi" w:hAnsiTheme="minorHAnsi" w:cstheme="minorHAnsi"/>
          <w:szCs w:val="24"/>
        </w:rPr>
        <w:t xml:space="preserve">: </w:t>
      </w:r>
      <w:r w:rsidR="00B44BF9">
        <w:rPr>
          <w:rFonts w:asciiTheme="minorHAnsi" w:hAnsiTheme="minorHAnsi" w:cstheme="minorHAnsi"/>
          <w:color w:val="0070C0"/>
          <w:szCs w:val="24"/>
        </w:rPr>
        <w:t>Tuesday</w:t>
      </w:r>
      <w:r w:rsidR="00D25125" w:rsidRPr="000A63FD">
        <w:rPr>
          <w:rFonts w:asciiTheme="minorHAnsi" w:hAnsiTheme="minorHAnsi" w:cstheme="minorHAnsi"/>
          <w:color w:val="0070C0"/>
          <w:szCs w:val="24"/>
        </w:rPr>
        <w:t xml:space="preserve"> class lessons will be asynchronous (screencasts, etc. posted in the course modules) and can be completed over several days (prior); </w:t>
      </w:r>
      <w:r w:rsidR="00B44BF9">
        <w:rPr>
          <w:rFonts w:asciiTheme="minorHAnsi" w:hAnsiTheme="minorHAnsi" w:cstheme="minorHAnsi"/>
          <w:color w:val="0070C0"/>
          <w:szCs w:val="24"/>
        </w:rPr>
        <w:t>Thursday</w:t>
      </w:r>
      <w:r w:rsidR="00D25125" w:rsidRPr="000A63FD">
        <w:rPr>
          <w:rFonts w:asciiTheme="minorHAnsi" w:hAnsiTheme="minorHAnsi" w:cstheme="minorHAnsi"/>
          <w:color w:val="0070C0"/>
          <w:szCs w:val="24"/>
        </w:rPr>
        <w:t xml:space="preserve"> lessons</w:t>
      </w:r>
      <w:r w:rsidR="00D25125" w:rsidRPr="00D25125">
        <w:rPr>
          <w:rFonts w:asciiTheme="minorHAnsi" w:hAnsiTheme="minorHAnsi" w:cstheme="minorHAnsi"/>
          <w:color w:val="0070C0"/>
          <w:szCs w:val="24"/>
        </w:rPr>
        <w:t xml:space="preserve"> will be delivered via Zoom in real time</w:t>
      </w:r>
      <w:r w:rsidR="00ED1DC9">
        <w:rPr>
          <w:rFonts w:asciiTheme="minorHAnsi" w:hAnsiTheme="minorHAnsi" w:cstheme="minorHAnsi"/>
          <w:color w:val="0070C0"/>
          <w:szCs w:val="24"/>
        </w:rPr>
        <w:t xml:space="preserve"> (please see Canvas course </w:t>
      </w:r>
      <w:r w:rsidR="007D19A6">
        <w:rPr>
          <w:rFonts w:asciiTheme="minorHAnsi" w:hAnsiTheme="minorHAnsi" w:cstheme="minorHAnsi"/>
          <w:color w:val="0070C0"/>
          <w:szCs w:val="24"/>
        </w:rPr>
        <w:t xml:space="preserve">home and </w:t>
      </w:r>
      <w:r w:rsidR="00ED1DC9">
        <w:rPr>
          <w:rFonts w:asciiTheme="minorHAnsi" w:hAnsiTheme="minorHAnsi" w:cstheme="minorHAnsi"/>
          <w:color w:val="0070C0"/>
          <w:szCs w:val="24"/>
        </w:rPr>
        <w:t>discussion tab</w:t>
      </w:r>
      <w:r w:rsidR="007D19A6">
        <w:rPr>
          <w:rFonts w:asciiTheme="minorHAnsi" w:hAnsiTheme="minorHAnsi" w:cstheme="minorHAnsi"/>
          <w:color w:val="0070C0"/>
          <w:szCs w:val="24"/>
        </w:rPr>
        <w:t>s</w:t>
      </w:r>
      <w:r w:rsidR="00ED1DC9">
        <w:rPr>
          <w:rFonts w:asciiTheme="minorHAnsi" w:hAnsiTheme="minorHAnsi" w:cstheme="minorHAnsi"/>
          <w:color w:val="0070C0"/>
          <w:szCs w:val="24"/>
        </w:rPr>
        <w:t xml:space="preserve"> for link to synchronous classes)*</w:t>
      </w:r>
      <w:r w:rsidR="00D25125" w:rsidRPr="00D25125">
        <w:rPr>
          <w:rFonts w:asciiTheme="minorHAnsi" w:hAnsiTheme="minorHAnsi" w:cstheme="minorHAnsi"/>
          <w:color w:val="0070C0"/>
          <w:szCs w:val="24"/>
        </w:rPr>
        <w:t>.</w:t>
      </w:r>
      <w:r w:rsidR="00D25125" w:rsidRPr="00466D10">
        <w:rPr>
          <w:rFonts w:asciiTheme="minorHAnsi" w:hAnsiTheme="minorHAnsi" w:cstheme="minorHAnsi"/>
          <w:color w:val="C45911" w:themeColor="accent2" w:themeShade="BF"/>
          <w:szCs w:val="24"/>
        </w:rPr>
        <w:t xml:space="preserve"> </w:t>
      </w:r>
      <w:r w:rsidR="00D25125">
        <w:rPr>
          <w:rFonts w:asciiTheme="minorHAnsi" w:hAnsiTheme="minorHAnsi" w:cstheme="minorHAnsi"/>
          <w:szCs w:val="24"/>
        </w:rPr>
        <w:t xml:space="preserve">I may </w:t>
      </w:r>
      <w:r w:rsidR="00824541">
        <w:rPr>
          <w:rFonts w:asciiTheme="minorHAnsi" w:hAnsiTheme="minorHAnsi" w:cstheme="minorHAnsi"/>
          <w:szCs w:val="24"/>
        </w:rPr>
        <w:t xml:space="preserve">need to </w:t>
      </w:r>
      <w:r w:rsidR="00D25125">
        <w:rPr>
          <w:rFonts w:asciiTheme="minorHAnsi" w:hAnsiTheme="minorHAnsi" w:cstheme="minorHAnsi"/>
          <w:szCs w:val="24"/>
        </w:rPr>
        <w:t>switch to using Collaborate Ultra.  Any change in synchronous delivery will be indicated via course announcement.</w:t>
      </w:r>
      <w:r w:rsidR="00ED1DC9">
        <w:rPr>
          <w:rFonts w:asciiTheme="minorHAnsi" w:hAnsiTheme="minorHAnsi" w:cstheme="minorHAnsi"/>
          <w:szCs w:val="24"/>
        </w:rPr>
        <w:t xml:space="preserve"> </w:t>
      </w:r>
    </w:p>
    <w:p w14:paraId="4D1D7BD3" w14:textId="18361C09" w:rsidR="00D25125" w:rsidRPr="005C64A3" w:rsidRDefault="00ED1DC9" w:rsidP="00D25125">
      <w:pPr>
        <w:spacing w:after="0" w:line="240" w:lineRule="auto"/>
        <w:rPr>
          <w:rFonts w:asciiTheme="minorHAnsi" w:hAnsiTheme="minorHAnsi" w:cstheme="minorHAnsi"/>
          <w:szCs w:val="24"/>
        </w:rPr>
      </w:pPr>
      <w:r>
        <w:rPr>
          <w:rFonts w:asciiTheme="minorHAnsi" w:hAnsiTheme="minorHAnsi" w:cstheme="minorHAnsi"/>
          <w:szCs w:val="24"/>
        </w:rPr>
        <w:t>*not listed here for privacy reasons</w:t>
      </w:r>
    </w:p>
    <w:p w14:paraId="0BE94929" w14:textId="4C9361D8" w:rsidR="00AD5033" w:rsidRDefault="00AD5033" w:rsidP="00AD5033">
      <w:pPr>
        <w:spacing w:after="0" w:line="240" w:lineRule="auto"/>
        <w:rPr>
          <w:rFonts w:asciiTheme="minorHAnsi" w:hAnsiTheme="minorHAnsi" w:cstheme="minorHAnsi"/>
          <w:b/>
          <w:szCs w:val="24"/>
        </w:rPr>
      </w:pPr>
    </w:p>
    <w:p w14:paraId="09DE116B" w14:textId="77777777" w:rsidR="00890D96" w:rsidRPr="005C64A3" w:rsidRDefault="00890D96" w:rsidP="00AD5033">
      <w:pPr>
        <w:spacing w:after="0" w:line="240" w:lineRule="auto"/>
        <w:rPr>
          <w:rFonts w:asciiTheme="minorHAnsi" w:hAnsiTheme="minorHAnsi" w:cstheme="minorHAnsi"/>
          <w:b/>
          <w:szCs w:val="24"/>
        </w:rPr>
      </w:pPr>
      <w:r w:rsidRPr="005C64A3">
        <w:rPr>
          <w:rFonts w:asciiTheme="minorHAnsi" w:hAnsiTheme="minorHAnsi" w:cstheme="minorHAnsi"/>
          <w:b/>
          <w:szCs w:val="24"/>
        </w:rPr>
        <w:t xml:space="preserve">Course Description:  </w:t>
      </w:r>
      <w:r w:rsidRPr="005C64A3">
        <w:rPr>
          <w:rFonts w:asciiTheme="minorHAnsi" w:hAnsiTheme="minorHAnsi" w:cstheme="minorHAnsi"/>
          <w:szCs w:val="24"/>
        </w:rPr>
        <w:t>This course is an empirically based introduction to the study of the development of close relationships.  It examines how relationships begin, grow, and decline and secondarily examines the development of relationships across the lifespan.  Both theory and research are emphasized.</w:t>
      </w:r>
      <w:r w:rsidRPr="005C64A3">
        <w:rPr>
          <w:rFonts w:asciiTheme="minorHAnsi" w:hAnsiTheme="minorHAnsi" w:cstheme="minorHAnsi"/>
          <w:b/>
          <w:szCs w:val="24"/>
        </w:rPr>
        <w:t xml:space="preserve"> </w:t>
      </w:r>
    </w:p>
    <w:p w14:paraId="563F6AB5" w14:textId="77777777"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szCs w:val="24"/>
        </w:rPr>
        <w:t>This course is concerned with ‘normal’ rather than pathological relationships.  It is also an academic course rather than an applied ‘how to’ course trying to give practical skills.  The primary goal is to help students analyze and understand relationships.  This knowledge may be of some help in forming and maintaining successful relationships but this is not the main objective.</w:t>
      </w:r>
    </w:p>
    <w:p w14:paraId="59ED7FF0" w14:textId="77777777" w:rsidR="00890D96" w:rsidRPr="005C64A3" w:rsidRDefault="00890D96" w:rsidP="00AD5033">
      <w:pPr>
        <w:spacing w:after="0" w:line="240" w:lineRule="auto"/>
        <w:rPr>
          <w:rFonts w:asciiTheme="minorHAnsi" w:hAnsiTheme="minorHAnsi" w:cstheme="minorHAnsi"/>
          <w:b/>
          <w:szCs w:val="24"/>
        </w:rPr>
      </w:pPr>
    </w:p>
    <w:p w14:paraId="07520065" w14:textId="41FFE847"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Format of the course</w:t>
      </w:r>
      <w:r w:rsidRPr="005C64A3">
        <w:rPr>
          <w:rFonts w:asciiTheme="minorHAnsi" w:hAnsiTheme="minorHAnsi" w:cstheme="minorHAnsi"/>
          <w:szCs w:val="24"/>
        </w:rPr>
        <w:t xml:space="preserve">: </w:t>
      </w:r>
      <w:bookmarkStart w:id="9" w:name="_Hlk50110071"/>
      <w:r w:rsidR="002329BC" w:rsidRPr="002329BC">
        <w:rPr>
          <w:rFonts w:asciiTheme="minorHAnsi" w:hAnsiTheme="minorHAnsi" w:cstheme="minorHAnsi"/>
          <w:color w:val="0070C0"/>
          <w:szCs w:val="24"/>
        </w:rPr>
        <w:t>DUE TO COVID-19 WE ARE FULLY ONLINE.  I STILL EXPECT US TO HAVE AN ENGAGING EXPERIENCE THAT WILL REQUIRE CONSISTENT PARTICIPATION</w:t>
      </w:r>
      <w:r w:rsidR="002329BC">
        <w:rPr>
          <w:rFonts w:asciiTheme="minorHAnsi" w:hAnsiTheme="minorHAnsi" w:cstheme="minorHAnsi"/>
          <w:color w:val="0070C0"/>
          <w:szCs w:val="24"/>
        </w:rPr>
        <w:t xml:space="preserve"> FROM ALL</w:t>
      </w:r>
      <w:r w:rsidR="002329BC" w:rsidRPr="002329BC">
        <w:rPr>
          <w:rFonts w:asciiTheme="minorHAnsi" w:hAnsiTheme="minorHAnsi" w:cstheme="minorHAnsi"/>
          <w:color w:val="0070C0"/>
          <w:szCs w:val="24"/>
        </w:rPr>
        <w:t xml:space="preserve">. </w:t>
      </w:r>
      <w:bookmarkEnd w:id="9"/>
      <w:r w:rsidRPr="005C64A3">
        <w:rPr>
          <w:rFonts w:asciiTheme="minorHAnsi" w:hAnsiTheme="minorHAnsi" w:cstheme="minorHAnsi"/>
          <w:szCs w:val="24"/>
        </w:rPr>
        <w:t xml:space="preserve">The format of the course will be lectures, class discussion, group exercises, online work and student presentation of materials.  I strongly believe students learn in a variety of ways and that students can learn as much from each other as from the instructor through the exchange of ideas and by building on those ideas through collaboration. My role is to help you learn new information and to help you learn to apply that information in various contexts. Lectures therefore, will have interactive components in them to facilitate your learning of the materials. Classroom discussion is an important part of this course and you </w:t>
      </w:r>
      <w:r w:rsidRPr="005C64A3">
        <w:rPr>
          <w:rFonts w:asciiTheme="minorHAnsi" w:hAnsiTheme="minorHAnsi" w:cstheme="minorHAnsi"/>
          <w:szCs w:val="24"/>
        </w:rPr>
        <w:lastRenderedPageBreak/>
        <w:t>will be expected to share your ideas and opinions. Regular attendance is expected. I urge you to make the most of your learning experience!</w:t>
      </w:r>
    </w:p>
    <w:p w14:paraId="54CE4FF3" w14:textId="77777777" w:rsidR="00890D96" w:rsidRPr="005C64A3" w:rsidRDefault="00890D96" w:rsidP="00AD5033">
      <w:pPr>
        <w:spacing w:after="0" w:line="240" w:lineRule="auto"/>
        <w:ind w:left="227"/>
        <w:rPr>
          <w:rFonts w:asciiTheme="minorHAnsi" w:eastAsia="Times New Roman" w:hAnsiTheme="minorHAnsi" w:cstheme="minorHAnsi"/>
          <w:szCs w:val="20"/>
        </w:rPr>
      </w:pPr>
    </w:p>
    <w:p w14:paraId="429CA429" w14:textId="77777777" w:rsidR="003248C8" w:rsidRDefault="00D25125" w:rsidP="003248C8">
      <w:pPr>
        <w:spacing w:after="0" w:line="240" w:lineRule="auto"/>
        <w:rPr>
          <w:rFonts w:asciiTheme="minorHAnsi" w:hAnsiTheme="minorHAnsi" w:cstheme="minorHAnsi"/>
          <w:b/>
          <w:color w:val="0070C0"/>
        </w:rPr>
      </w:pPr>
      <w:bookmarkStart w:id="10" w:name="_Toc2236266"/>
      <w:r w:rsidRPr="000A63FD">
        <w:rPr>
          <w:rFonts w:asciiTheme="minorHAnsi" w:hAnsiTheme="minorHAnsi" w:cstheme="minorHAnsi"/>
          <w:b/>
          <w:color w:val="0070C0"/>
        </w:rPr>
        <w:t>Statement regarding online learning for international students</w:t>
      </w:r>
      <w:r w:rsidR="003248C8">
        <w:rPr>
          <w:rFonts w:asciiTheme="minorHAnsi" w:hAnsiTheme="minorHAnsi" w:cstheme="minorHAnsi"/>
          <w:b/>
          <w:color w:val="0070C0"/>
        </w:rPr>
        <w:t>:</w:t>
      </w:r>
    </w:p>
    <w:p w14:paraId="08084AFE" w14:textId="710ACFE2" w:rsidR="00D25125" w:rsidRPr="000A63FD" w:rsidRDefault="00D25125" w:rsidP="003248C8">
      <w:pPr>
        <w:spacing w:after="0" w:line="240" w:lineRule="auto"/>
        <w:rPr>
          <w:rFonts w:asciiTheme="minorHAnsi" w:hAnsiTheme="minorHAnsi" w:cstheme="minorHAnsi"/>
          <w:color w:val="0070C0"/>
        </w:rPr>
      </w:pPr>
      <w:r w:rsidRPr="000A63FD">
        <w:rPr>
          <w:rFonts w:asciiTheme="minorHAnsi" w:hAnsiTheme="minorHAnsi" w:cstheme="minorHAnsi"/>
          <w:color w:val="0070C0"/>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1" w:history="1">
        <w:r w:rsidR="00C86D3C" w:rsidRPr="008B20F9">
          <w:rPr>
            <w:rStyle w:val="Hyperlink"/>
            <w:rFonts w:asciiTheme="minorHAnsi" w:hAnsiTheme="minorHAnsi" w:cstheme="minorHAnsi"/>
          </w:rPr>
          <w:t>http://www.calendar.ubc.ca/vancouver/index.cfm?tree=3,33,86,0</w:t>
        </w:r>
      </w:hyperlink>
    </w:p>
    <w:p w14:paraId="41319677" w14:textId="77777777" w:rsidR="00D25125" w:rsidRDefault="00D25125" w:rsidP="003248C8">
      <w:pPr>
        <w:spacing w:after="0" w:line="240" w:lineRule="auto"/>
        <w:rPr>
          <w:rFonts w:asciiTheme="minorHAnsi" w:hAnsiTheme="minorHAnsi" w:cstheme="minorHAnsi"/>
          <w:color w:val="C45911" w:themeColor="accent2" w:themeShade="BF"/>
        </w:rPr>
      </w:pPr>
      <w:r w:rsidRPr="000A63FD">
        <w:rPr>
          <w:rFonts w:asciiTheme="minorHAnsi" w:hAnsiTheme="minorHAnsi" w:cstheme="minorHAnsi"/>
          <w:color w:val="0070C0"/>
        </w:rPr>
        <w:t xml:space="preserve"> 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2" w:history="1">
        <w:r w:rsidRPr="000A63FD">
          <w:rPr>
            <w:rStyle w:val="Hyperlink"/>
            <w:rFonts w:asciiTheme="minorHAnsi" w:hAnsiTheme="minorHAnsi" w:cstheme="minorHAnsi"/>
            <w:color w:val="002060"/>
          </w:rPr>
          <w:t>http://academic.ubc.ca/supportresources/freedom-expression</w:t>
        </w:r>
      </w:hyperlink>
    </w:p>
    <w:p w14:paraId="2225A8F2" w14:textId="77777777" w:rsidR="008135EE" w:rsidRDefault="008135EE" w:rsidP="004B7DC9">
      <w:pPr>
        <w:pStyle w:val="Heading2"/>
        <w:spacing w:before="120" w:after="120"/>
        <w:jc w:val="left"/>
        <w:rPr>
          <w:rFonts w:asciiTheme="minorHAnsi" w:hAnsiTheme="minorHAnsi" w:cstheme="minorHAnsi"/>
        </w:rPr>
      </w:pPr>
    </w:p>
    <w:p w14:paraId="38DFE632" w14:textId="77777777" w:rsidR="008135EE" w:rsidRDefault="008135EE" w:rsidP="004B7DC9">
      <w:pPr>
        <w:pStyle w:val="Heading2"/>
        <w:spacing w:before="120" w:after="120"/>
        <w:jc w:val="left"/>
        <w:rPr>
          <w:rFonts w:asciiTheme="minorHAnsi" w:hAnsiTheme="minorHAnsi" w:cstheme="minorHAnsi"/>
        </w:rPr>
      </w:pPr>
    </w:p>
    <w:p w14:paraId="01D60BAC" w14:textId="77777777" w:rsidR="008135EE" w:rsidRDefault="008135EE" w:rsidP="004B7DC9">
      <w:pPr>
        <w:pStyle w:val="Heading2"/>
        <w:spacing w:before="120" w:after="120"/>
        <w:jc w:val="left"/>
        <w:rPr>
          <w:rFonts w:asciiTheme="minorHAnsi" w:hAnsiTheme="minorHAnsi" w:cstheme="minorHAnsi"/>
        </w:rPr>
      </w:pPr>
    </w:p>
    <w:p w14:paraId="5BBC621D" w14:textId="77777777" w:rsidR="008135EE" w:rsidRDefault="008135EE" w:rsidP="004B7DC9">
      <w:pPr>
        <w:pStyle w:val="Heading2"/>
        <w:spacing w:before="120" w:after="120"/>
        <w:jc w:val="left"/>
        <w:rPr>
          <w:rFonts w:asciiTheme="minorHAnsi" w:hAnsiTheme="minorHAnsi" w:cstheme="minorHAnsi"/>
        </w:rPr>
      </w:pPr>
    </w:p>
    <w:p w14:paraId="790114D6" w14:textId="77777777" w:rsidR="008135EE" w:rsidRDefault="008135EE" w:rsidP="004B7DC9">
      <w:pPr>
        <w:pStyle w:val="Heading2"/>
        <w:spacing w:before="120" w:after="120"/>
        <w:jc w:val="left"/>
        <w:rPr>
          <w:rFonts w:asciiTheme="minorHAnsi" w:hAnsiTheme="minorHAnsi" w:cstheme="minorHAnsi"/>
        </w:rPr>
        <w:sectPr w:rsidR="008135EE" w:rsidSect="001862D3">
          <w:headerReference w:type="default" r:id="rId13"/>
          <w:footerReference w:type="default" r:id="rId14"/>
          <w:footerReference w:type="first" r:id="rId15"/>
          <w:pgSz w:w="12240" w:h="15840"/>
          <w:pgMar w:top="1440" w:right="1440" w:bottom="1440" w:left="1440" w:header="708" w:footer="708" w:gutter="0"/>
          <w:cols w:space="708"/>
          <w:docGrid w:linePitch="360"/>
        </w:sectPr>
      </w:pPr>
    </w:p>
    <w:p w14:paraId="4EF1629C" w14:textId="650CD14A" w:rsidR="00BC115A" w:rsidRPr="005C64A3" w:rsidRDefault="00BC115A" w:rsidP="004B7DC9">
      <w:pPr>
        <w:pStyle w:val="Heading2"/>
        <w:spacing w:before="120" w:after="120"/>
        <w:jc w:val="left"/>
        <w:rPr>
          <w:rFonts w:asciiTheme="minorHAnsi" w:hAnsiTheme="minorHAnsi" w:cstheme="minorHAnsi"/>
        </w:rPr>
      </w:pPr>
      <w:r w:rsidRPr="005C64A3">
        <w:rPr>
          <w:rFonts w:asciiTheme="minorHAnsi" w:hAnsiTheme="minorHAnsi" w:cstheme="minorHAnsi"/>
        </w:rPr>
        <w:lastRenderedPageBreak/>
        <w:t>Schedule of Topics</w:t>
      </w:r>
      <w:bookmarkEnd w:id="10"/>
    </w:p>
    <w:p w14:paraId="0CCEF007" w14:textId="5A4ED22D" w:rsidR="00821223" w:rsidRPr="005C64A3" w:rsidRDefault="00821223" w:rsidP="004B7DC9">
      <w:pPr>
        <w:spacing w:after="120"/>
        <w:ind w:left="227"/>
        <w:rPr>
          <w:rFonts w:asciiTheme="minorHAnsi" w:eastAsia="Times New Roman" w:hAnsiTheme="minorHAnsi" w:cstheme="minorHAnsi"/>
          <w:szCs w:val="20"/>
        </w:rPr>
      </w:pPr>
      <w:r w:rsidRPr="00821223">
        <w:rPr>
          <w:rFonts w:asciiTheme="minorHAnsi" w:eastAsia="Times New Roman" w:hAnsiTheme="minorHAnsi" w:cstheme="minorHAnsi"/>
          <w:b/>
          <w:szCs w:val="20"/>
        </w:rPr>
        <w:t>Any changes to the schedule will be announced on Canvas</w:t>
      </w:r>
      <w:r>
        <w:rPr>
          <w:rFonts w:asciiTheme="minorHAnsi" w:eastAsia="Times New Roman" w:hAnsiTheme="minorHAnsi" w:cstheme="minorHAnsi"/>
          <w:szCs w:val="20"/>
        </w:rPr>
        <w:t xml:space="preserve">.  Please be sure you are receiving Canvas </w:t>
      </w:r>
      <w:proofErr w:type="spellStart"/>
      <w:r>
        <w:rPr>
          <w:rFonts w:asciiTheme="minorHAnsi" w:eastAsia="Times New Roman" w:hAnsiTheme="minorHAnsi" w:cstheme="minorHAnsi"/>
          <w:szCs w:val="20"/>
        </w:rPr>
        <w:t>announcments</w:t>
      </w:r>
      <w:proofErr w:type="spellEnd"/>
      <w:r>
        <w:rPr>
          <w:rFonts w:asciiTheme="minorHAnsi" w:eastAsia="Times New Roman" w:hAnsiTheme="minorHAnsi" w:cstheme="minorHAnsi"/>
          <w:szCs w:val="20"/>
        </w:rPr>
        <w:t xml:space="preserve"> for this course.</w:t>
      </w:r>
    </w:p>
    <w:tbl>
      <w:tblPr>
        <w:tblW w:w="5000" w:type="pct"/>
        <w:tblLook w:val="0000" w:firstRow="0" w:lastRow="0" w:firstColumn="0" w:lastColumn="0" w:noHBand="0" w:noVBand="0"/>
      </w:tblPr>
      <w:tblGrid>
        <w:gridCol w:w="1371"/>
        <w:gridCol w:w="3753"/>
        <w:gridCol w:w="2613"/>
        <w:gridCol w:w="2613"/>
        <w:gridCol w:w="2610"/>
      </w:tblGrid>
      <w:tr w:rsidR="00943319" w:rsidRPr="005C64A3" w14:paraId="79208642" w14:textId="766931F0" w:rsidTr="00943319">
        <w:trPr>
          <w:trHeight w:val="270"/>
        </w:trPr>
        <w:tc>
          <w:tcPr>
            <w:tcW w:w="5000" w:type="pct"/>
            <w:gridSpan w:val="5"/>
          </w:tcPr>
          <w:p w14:paraId="6CEA9EAE" w14:textId="28E6D629" w:rsidR="00D2707D" w:rsidRPr="005C64A3" w:rsidRDefault="00943319" w:rsidP="00563391">
            <w:pPr>
              <w:snapToGrid w:val="0"/>
              <w:spacing w:after="0" w:line="240" w:lineRule="auto"/>
              <w:jc w:val="center"/>
              <w:rPr>
                <w:rFonts w:asciiTheme="minorHAnsi" w:hAnsiTheme="minorHAnsi" w:cstheme="minorHAnsi"/>
                <w:b/>
              </w:rPr>
            </w:pPr>
            <w:r w:rsidRPr="005C64A3">
              <w:rPr>
                <w:rFonts w:asciiTheme="minorHAnsi" w:hAnsiTheme="minorHAnsi" w:cstheme="minorHAnsi"/>
                <w:b/>
              </w:rPr>
              <w:t>Class Schedule</w:t>
            </w:r>
          </w:p>
          <w:p w14:paraId="3CADC3B7" w14:textId="77777777" w:rsidR="00943319" w:rsidRPr="005C64A3" w:rsidRDefault="00943319" w:rsidP="00563391">
            <w:pPr>
              <w:snapToGrid w:val="0"/>
              <w:spacing w:after="0" w:line="240" w:lineRule="auto"/>
              <w:jc w:val="center"/>
              <w:rPr>
                <w:rFonts w:asciiTheme="minorHAnsi" w:hAnsiTheme="minorHAnsi" w:cstheme="minorHAnsi"/>
                <w:b/>
              </w:rPr>
            </w:pPr>
          </w:p>
        </w:tc>
      </w:tr>
      <w:tr w:rsidR="008135EE" w:rsidRPr="005C64A3" w14:paraId="61A984A7" w14:textId="713A2350" w:rsidTr="00943319">
        <w:trPr>
          <w:trHeight w:val="24"/>
        </w:trPr>
        <w:tc>
          <w:tcPr>
            <w:tcW w:w="529" w:type="pct"/>
          </w:tcPr>
          <w:p w14:paraId="6FCB867D" w14:textId="77777777" w:rsidR="008135EE" w:rsidRPr="005C64A3" w:rsidRDefault="008135EE" w:rsidP="00563391">
            <w:pPr>
              <w:tabs>
                <w:tab w:val="left" w:pos="720"/>
                <w:tab w:val="left" w:pos="1260"/>
                <w:tab w:val="left" w:pos="2340"/>
              </w:tabs>
              <w:spacing w:after="0" w:line="240" w:lineRule="auto"/>
              <w:ind w:right="90"/>
              <w:rPr>
                <w:rFonts w:asciiTheme="minorHAnsi" w:hAnsiTheme="minorHAnsi" w:cstheme="minorHAnsi"/>
                <w:b/>
              </w:rPr>
            </w:pPr>
            <w:r w:rsidRPr="005C64A3">
              <w:rPr>
                <w:rFonts w:asciiTheme="minorHAnsi" w:hAnsiTheme="minorHAnsi" w:cstheme="minorHAnsi"/>
                <w:b/>
              </w:rPr>
              <w:t>Schedule</w:t>
            </w:r>
          </w:p>
        </w:tc>
        <w:tc>
          <w:tcPr>
            <w:tcW w:w="1448" w:type="pct"/>
          </w:tcPr>
          <w:p w14:paraId="6DF354A1" w14:textId="77777777" w:rsidR="008135EE" w:rsidRPr="005C64A3" w:rsidRDefault="008135EE" w:rsidP="00563391">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Topic</w:t>
            </w:r>
          </w:p>
        </w:tc>
        <w:tc>
          <w:tcPr>
            <w:tcW w:w="1008" w:type="pct"/>
          </w:tcPr>
          <w:p w14:paraId="67499DF0" w14:textId="77777777" w:rsidR="008135EE" w:rsidRPr="005C64A3" w:rsidRDefault="008135EE" w:rsidP="00563391">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Required Readings</w:t>
            </w:r>
          </w:p>
          <w:p w14:paraId="1F0D70B5" w14:textId="3F9A1530" w:rsidR="008135EE" w:rsidRPr="005C64A3" w:rsidRDefault="008135EE" w:rsidP="00563391">
            <w:pPr>
              <w:tabs>
                <w:tab w:val="left" w:pos="720"/>
                <w:tab w:val="left" w:pos="1260"/>
                <w:tab w:val="left" w:pos="2340"/>
              </w:tabs>
              <w:spacing w:after="0" w:line="240" w:lineRule="auto"/>
              <w:ind w:right="90"/>
              <w:jc w:val="center"/>
              <w:rPr>
                <w:rFonts w:asciiTheme="minorHAnsi" w:hAnsiTheme="minorHAnsi" w:cstheme="minorHAnsi"/>
                <w:b/>
              </w:rPr>
            </w:pPr>
          </w:p>
        </w:tc>
        <w:tc>
          <w:tcPr>
            <w:tcW w:w="1008" w:type="pct"/>
          </w:tcPr>
          <w:p w14:paraId="1B059A0D" w14:textId="77777777" w:rsidR="008135EE"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Asynchronous Tasks</w:t>
            </w:r>
          </w:p>
          <w:p w14:paraId="1099CCD7" w14:textId="1B7BBE80" w:rsidR="003444D9" w:rsidRDefault="00F275D6" w:rsidP="00563391">
            <w:pPr>
              <w:tabs>
                <w:tab w:val="left" w:pos="720"/>
                <w:tab w:val="left" w:pos="1260"/>
                <w:tab w:val="left" w:pos="2340"/>
              </w:tabs>
              <w:spacing w:after="0" w:line="240" w:lineRule="auto"/>
              <w:ind w:right="90"/>
              <w:jc w:val="center"/>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 xml:space="preserve">Items in </w:t>
            </w:r>
            <w:r w:rsidRPr="00F275D6">
              <w:rPr>
                <w:rFonts w:asciiTheme="minorHAnsi" w:hAnsiTheme="minorHAnsi" w:cstheme="minorHAnsi"/>
                <w:b/>
                <w:color w:val="0070C0"/>
              </w:rPr>
              <w:t>BLUE</w:t>
            </w:r>
            <w:r>
              <w:rPr>
                <w:rFonts w:asciiTheme="minorHAnsi" w:hAnsiTheme="minorHAnsi" w:cstheme="minorHAnsi"/>
                <w:b/>
                <w:color w:val="C45911" w:themeColor="accent2" w:themeShade="BF"/>
              </w:rPr>
              <w:t xml:space="preserve"> d</w:t>
            </w:r>
            <w:r w:rsidR="003444D9" w:rsidRPr="0053208C">
              <w:rPr>
                <w:rFonts w:asciiTheme="minorHAnsi" w:hAnsiTheme="minorHAnsi" w:cstheme="minorHAnsi"/>
                <w:b/>
                <w:color w:val="C45911" w:themeColor="accent2" w:themeShade="BF"/>
              </w:rPr>
              <w:t xml:space="preserve">ue by </w:t>
            </w:r>
            <w:r>
              <w:rPr>
                <w:rFonts w:asciiTheme="minorHAnsi" w:hAnsiTheme="minorHAnsi" w:cstheme="minorHAnsi"/>
                <w:b/>
                <w:color w:val="C45911" w:themeColor="accent2" w:themeShade="BF"/>
              </w:rPr>
              <w:t>MIDNIGHT</w:t>
            </w:r>
            <w:r w:rsidR="003444D9" w:rsidRPr="0053208C">
              <w:rPr>
                <w:rFonts w:asciiTheme="minorHAnsi" w:hAnsiTheme="minorHAnsi" w:cstheme="minorHAnsi"/>
                <w:b/>
                <w:color w:val="C45911" w:themeColor="accent2" w:themeShade="BF"/>
              </w:rPr>
              <w:t xml:space="preserve"> EACH </w:t>
            </w:r>
            <w:r w:rsidR="00B44BF9">
              <w:rPr>
                <w:rFonts w:asciiTheme="minorHAnsi" w:hAnsiTheme="minorHAnsi" w:cstheme="minorHAnsi"/>
                <w:b/>
                <w:color w:val="C45911" w:themeColor="accent2" w:themeShade="BF"/>
              </w:rPr>
              <w:t>TUESDAY</w:t>
            </w:r>
          </w:p>
          <w:p w14:paraId="585B5AA2" w14:textId="7547EB58" w:rsidR="00B44BF9" w:rsidRDefault="00B44BF9" w:rsidP="00563391">
            <w:pPr>
              <w:tabs>
                <w:tab w:val="left" w:pos="720"/>
                <w:tab w:val="left" w:pos="1260"/>
                <w:tab w:val="left" w:pos="2340"/>
              </w:tabs>
              <w:spacing w:after="0" w:line="240" w:lineRule="auto"/>
              <w:ind w:right="90"/>
              <w:jc w:val="center"/>
              <w:rPr>
                <w:rFonts w:asciiTheme="minorHAnsi" w:hAnsiTheme="minorHAnsi" w:cstheme="minorHAnsi"/>
                <w:b/>
              </w:rPr>
            </w:pPr>
          </w:p>
          <w:p w14:paraId="4D4B0C7A" w14:textId="77777777" w:rsidR="00B44BF9" w:rsidRPr="00B44BF9" w:rsidRDefault="00B44BF9" w:rsidP="00B44BF9">
            <w:pPr>
              <w:rPr>
                <w:rFonts w:asciiTheme="minorHAnsi" w:hAnsiTheme="minorHAnsi" w:cstheme="minorHAnsi"/>
              </w:rPr>
            </w:pPr>
          </w:p>
          <w:p w14:paraId="631C8DAC" w14:textId="532A8D4B" w:rsidR="00B44BF9" w:rsidRDefault="00B44BF9" w:rsidP="00B44BF9">
            <w:pPr>
              <w:rPr>
                <w:rFonts w:asciiTheme="minorHAnsi" w:hAnsiTheme="minorHAnsi" w:cstheme="minorHAnsi"/>
              </w:rPr>
            </w:pPr>
          </w:p>
          <w:p w14:paraId="227B6272" w14:textId="77777777" w:rsidR="00D2707D" w:rsidRPr="00B44BF9" w:rsidRDefault="00D2707D" w:rsidP="00B44BF9">
            <w:pPr>
              <w:jc w:val="right"/>
              <w:rPr>
                <w:rFonts w:asciiTheme="minorHAnsi" w:hAnsiTheme="minorHAnsi" w:cstheme="minorHAnsi"/>
              </w:rPr>
            </w:pPr>
          </w:p>
        </w:tc>
        <w:tc>
          <w:tcPr>
            <w:tcW w:w="1007" w:type="pct"/>
          </w:tcPr>
          <w:p w14:paraId="7AE004F8" w14:textId="77777777" w:rsidR="008135EE"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 xml:space="preserve">Synchronous </w:t>
            </w:r>
            <w:r w:rsidR="003444D9">
              <w:rPr>
                <w:rFonts w:asciiTheme="minorHAnsi" w:hAnsiTheme="minorHAnsi" w:cstheme="minorHAnsi"/>
                <w:b/>
              </w:rPr>
              <w:t>Meetings</w:t>
            </w:r>
          </w:p>
          <w:p w14:paraId="380BD55C" w14:textId="1DF1B7F4" w:rsidR="00900E9D" w:rsidRDefault="00377600" w:rsidP="00563391">
            <w:pPr>
              <w:tabs>
                <w:tab w:val="left" w:pos="720"/>
                <w:tab w:val="left" w:pos="1260"/>
                <w:tab w:val="left" w:pos="2340"/>
              </w:tabs>
              <w:spacing w:after="0" w:line="240" w:lineRule="auto"/>
              <w:ind w:right="90"/>
              <w:jc w:val="center"/>
              <w:rPr>
                <w:rFonts w:asciiTheme="minorHAnsi" w:hAnsiTheme="minorHAnsi" w:cstheme="minorHAnsi"/>
              </w:rPr>
            </w:pPr>
            <w:r>
              <w:rPr>
                <w:rFonts w:asciiTheme="minorHAnsi" w:hAnsiTheme="minorHAnsi" w:cstheme="minorHAnsi"/>
                <w:b/>
                <w:color w:val="C45911" w:themeColor="accent2" w:themeShade="BF"/>
              </w:rPr>
              <w:t>12:30-1:45</w:t>
            </w:r>
            <w:r w:rsidR="0053208C" w:rsidRPr="0053208C">
              <w:rPr>
                <w:rFonts w:asciiTheme="minorHAnsi" w:hAnsiTheme="minorHAnsi" w:cstheme="minorHAnsi"/>
                <w:b/>
                <w:color w:val="C45911" w:themeColor="accent2" w:themeShade="BF"/>
              </w:rPr>
              <w:t xml:space="preserve"> EACH </w:t>
            </w:r>
            <w:r w:rsidR="006C38BC">
              <w:rPr>
                <w:rFonts w:asciiTheme="minorHAnsi" w:hAnsiTheme="minorHAnsi" w:cstheme="minorHAnsi"/>
                <w:b/>
                <w:color w:val="C45911" w:themeColor="accent2" w:themeShade="BF"/>
              </w:rPr>
              <w:t>THURSDAY</w:t>
            </w:r>
            <w:r w:rsidR="0053208C">
              <w:rPr>
                <w:rStyle w:val="FootnoteReference"/>
                <w:rFonts w:asciiTheme="minorHAnsi" w:hAnsiTheme="minorHAnsi" w:cstheme="minorHAnsi"/>
                <w:b/>
                <w:color w:val="C45911" w:themeColor="accent2" w:themeShade="BF"/>
              </w:rPr>
              <w:footnoteReference w:id="1"/>
            </w:r>
            <w:r w:rsidR="00082F98">
              <w:rPr>
                <w:rFonts w:asciiTheme="minorHAnsi" w:hAnsiTheme="minorHAnsi" w:cstheme="minorHAnsi"/>
                <w:b/>
                <w:color w:val="C45911" w:themeColor="accent2" w:themeShade="BF"/>
              </w:rPr>
              <w:t xml:space="preserve"> </w:t>
            </w:r>
          </w:p>
          <w:p w14:paraId="5E699A1D" w14:textId="317A9C78" w:rsidR="003444D9" w:rsidRPr="005C64A3" w:rsidRDefault="00900E9D" w:rsidP="00563391">
            <w:pPr>
              <w:tabs>
                <w:tab w:val="left" w:pos="720"/>
                <w:tab w:val="left" w:pos="1260"/>
                <w:tab w:val="left" w:pos="2340"/>
              </w:tabs>
              <w:spacing w:after="0" w:line="240" w:lineRule="auto"/>
              <w:ind w:right="90"/>
              <w:jc w:val="center"/>
              <w:rPr>
                <w:rFonts w:asciiTheme="minorHAnsi" w:hAnsiTheme="minorHAnsi" w:cstheme="minorHAnsi"/>
                <w:b/>
              </w:rPr>
            </w:pPr>
            <w:r w:rsidRPr="00B4152C">
              <w:rPr>
                <w:rFonts w:asciiTheme="minorHAnsi" w:hAnsiTheme="minorHAnsi" w:cstheme="minorHAnsi"/>
              </w:rPr>
              <w:t xml:space="preserve">Work done </w:t>
            </w:r>
            <w:r>
              <w:rPr>
                <w:rFonts w:asciiTheme="minorHAnsi" w:hAnsiTheme="minorHAnsi" w:cstheme="minorHAnsi"/>
              </w:rPr>
              <w:t>during these sessions</w:t>
            </w:r>
            <w:r w:rsidRPr="00B4152C">
              <w:rPr>
                <w:rFonts w:asciiTheme="minorHAnsi" w:hAnsiTheme="minorHAnsi" w:cstheme="minorHAnsi"/>
              </w:rPr>
              <w:t xml:space="preserve"> will be </w:t>
            </w:r>
            <w:r w:rsidRPr="003248C8">
              <w:rPr>
                <w:rFonts w:asciiTheme="minorHAnsi" w:hAnsiTheme="minorHAnsi" w:cstheme="minorHAnsi"/>
                <w:b/>
                <w:color w:val="C45911" w:themeColor="accent2" w:themeShade="BF"/>
              </w:rPr>
              <w:t xml:space="preserve">due no later than MIDNIGHT on </w:t>
            </w:r>
            <w:r w:rsidR="006C38BC">
              <w:rPr>
                <w:rFonts w:asciiTheme="minorHAnsi" w:hAnsiTheme="minorHAnsi" w:cstheme="minorHAnsi"/>
                <w:b/>
                <w:color w:val="C45911" w:themeColor="accent2" w:themeShade="BF"/>
              </w:rPr>
              <w:t>FRI</w:t>
            </w:r>
            <w:r w:rsidRPr="003248C8">
              <w:rPr>
                <w:rFonts w:asciiTheme="minorHAnsi" w:hAnsiTheme="minorHAnsi" w:cstheme="minorHAnsi"/>
                <w:b/>
                <w:color w:val="C45911" w:themeColor="accent2" w:themeShade="BF"/>
              </w:rPr>
              <w:t>DAYS</w:t>
            </w:r>
          </w:p>
        </w:tc>
      </w:tr>
      <w:tr w:rsidR="00943319" w:rsidRPr="005C64A3" w14:paraId="2A1052BE" w14:textId="77777777" w:rsidTr="00943319">
        <w:trPr>
          <w:trHeight w:val="24"/>
        </w:trPr>
        <w:tc>
          <w:tcPr>
            <w:tcW w:w="5000" w:type="pct"/>
            <w:gridSpan w:val="5"/>
          </w:tcPr>
          <w:p w14:paraId="5EB82ED0" w14:textId="3AB2A282" w:rsidR="00D2707D"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Pre Course Preparation</w:t>
            </w:r>
          </w:p>
          <w:p w14:paraId="23771293" w14:textId="4BC590B0" w:rsidR="00943319"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p>
        </w:tc>
      </w:tr>
      <w:tr w:rsidR="008135EE" w:rsidRPr="005C64A3" w14:paraId="5A56BFAA" w14:textId="144A33AA" w:rsidTr="00943319">
        <w:trPr>
          <w:trHeight w:val="24"/>
        </w:trPr>
        <w:tc>
          <w:tcPr>
            <w:tcW w:w="529" w:type="pct"/>
          </w:tcPr>
          <w:p w14:paraId="67EE75B1" w14:textId="6BA14549" w:rsidR="008135EE" w:rsidRPr="005C64A3" w:rsidRDefault="00C02B1D" w:rsidP="00563391">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Jan</w:t>
            </w:r>
            <w:r w:rsidR="00761095">
              <w:rPr>
                <w:rFonts w:asciiTheme="minorHAnsi" w:hAnsiTheme="minorHAnsi" w:cstheme="minorHAnsi"/>
                <w:b/>
              </w:rPr>
              <w:t xml:space="preserve"> 11, 13</w:t>
            </w:r>
            <w:r w:rsidR="000F5331">
              <w:rPr>
                <w:rFonts w:asciiTheme="minorHAnsi" w:hAnsiTheme="minorHAnsi" w:cstheme="minorHAnsi"/>
                <w:b/>
              </w:rPr>
              <w:t>*</w:t>
            </w:r>
            <w:r w:rsidR="00DE7EAE">
              <w:rPr>
                <w:rFonts w:asciiTheme="minorHAnsi" w:hAnsiTheme="minorHAnsi" w:cstheme="minorHAnsi"/>
                <w:b/>
              </w:rPr>
              <w:t xml:space="preserve"> </w:t>
            </w:r>
          </w:p>
        </w:tc>
        <w:tc>
          <w:tcPr>
            <w:tcW w:w="1448" w:type="pct"/>
          </w:tcPr>
          <w:p w14:paraId="45F4DC32" w14:textId="77777777" w:rsidR="008135EE" w:rsidRDefault="00DE7EAE" w:rsidP="00563391">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Preparation</w:t>
            </w:r>
          </w:p>
          <w:p w14:paraId="4225F765" w14:textId="5DB03B63" w:rsidR="00DE7EAE" w:rsidRPr="005C64A3" w:rsidRDefault="00DE7EAE" w:rsidP="00563391">
            <w:pPr>
              <w:tabs>
                <w:tab w:val="left" w:pos="720"/>
                <w:tab w:val="left" w:pos="1260"/>
                <w:tab w:val="left" w:pos="2340"/>
              </w:tabs>
              <w:spacing w:after="0" w:line="240" w:lineRule="auto"/>
              <w:ind w:right="90"/>
              <w:jc w:val="center"/>
              <w:rPr>
                <w:rFonts w:asciiTheme="minorHAnsi" w:hAnsiTheme="minorHAnsi" w:cstheme="minorHAnsi"/>
                <w:b/>
              </w:rPr>
            </w:pPr>
            <w:r w:rsidRPr="00DE7EAE">
              <w:rPr>
                <w:rFonts w:asciiTheme="minorHAnsi" w:hAnsiTheme="minorHAnsi" w:cstheme="minorHAnsi"/>
                <w:b/>
                <w:color w:val="C45911" w:themeColor="accent2" w:themeShade="BF"/>
              </w:rPr>
              <w:t>No class this week.  Students are to work through the welcome module</w:t>
            </w:r>
          </w:p>
        </w:tc>
        <w:tc>
          <w:tcPr>
            <w:tcW w:w="1008" w:type="pct"/>
          </w:tcPr>
          <w:p w14:paraId="4590AD57" w14:textId="77777777" w:rsidR="008135EE" w:rsidRPr="005C64A3" w:rsidRDefault="008135EE" w:rsidP="00563391">
            <w:pPr>
              <w:tabs>
                <w:tab w:val="left" w:pos="720"/>
                <w:tab w:val="left" w:pos="1260"/>
                <w:tab w:val="left" w:pos="2340"/>
              </w:tabs>
              <w:spacing w:after="0" w:line="240" w:lineRule="auto"/>
              <w:ind w:right="90"/>
              <w:jc w:val="center"/>
              <w:rPr>
                <w:rFonts w:asciiTheme="minorHAnsi" w:hAnsiTheme="minorHAnsi" w:cstheme="minorHAnsi"/>
                <w:b/>
              </w:rPr>
            </w:pPr>
          </w:p>
        </w:tc>
        <w:tc>
          <w:tcPr>
            <w:tcW w:w="1008" w:type="pct"/>
          </w:tcPr>
          <w:p w14:paraId="732D8F59" w14:textId="7BCC74E7" w:rsidR="00D2707D" w:rsidRPr="0053208C" w:rsidRDefault="00D2707D" w:rsidP="00900E9D">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0A2472AA" w14:textId="77777777" w:rsidR="00900E9D" w:rsidRDefault="00900E9D" w:rsidP="00900E9D">
            <w:pPr>
              <w:tabs>
                <w:tab w:val="left" w:pos="720"/>
                <w:tab w:val="left" w:pos="1260"/>
                <w:tab w:val="left" w:pos="2340"/>
              </w:tabs>
              <w:spacing w:after="0" w:line="240" w:lineRule="auto"/>
              <w:ind w:right="90"/>
              <w:rPr>
                <w:rFonts w:asciiTheme="minorHAnsi" w:hAnsiTheme="minorHAnsi" w:cstheme="minorHAnsi"/>
              </w:rPr>
            </w:pPr>
            <w:r w:rsidRPr="0053208C">
              <w:rPr>
                <w:rFonts w:asciiTheme="minorHAnsi" w:hAnsiTheme="minorHAnsi" w:cstheme="minorHAnsi"/>
              </w:rPr>
              <w:t>Complete Welcome Module &amp; Form Groups</w:t>
            </w:r>
          </w:p>
          <w:p w14:paraId="642F6AE3" w14:textId="77777777" w:rsidR="00900E9D" w:rsidRDefault="00900E9D" w:rsidP="00563391">
            <w:pPr>
              <w:tabs>
                <w:tab w:val="left" w:pos="720"/>
                <w:tab w:val="left" w:pos="1260"/>
                <w:tab w:val="left" w:pos="2340"/>
              </w:tabs>
              <w:spacing w:after="0" w:line="240" w:lineRule="auto"/>
              <w:ind w:right="90"/>
              <w:jc w:val="center"/>
              <w:rPr>
                <w:rFonts w:asciiTheme="minorHAnsi" w:hAnsiTheme="minorHAnsi" w:cstheme="minorHAnsi"/>
              </w:rPr>
            </w:pPr>
          </w:p>
          <w:p w14:paraId="7DACAE29" w14:textId="7C2B1A45" w:rsidR="008135EE" w:rsidRPr="005C64A3" w:rsidRDefault="008135EE" w:rsidP="00900E9D">
            <w:pPr>
              <w:tabs>
                <w:tab w:val="left" w:pos="720"/>
                <w:tab w:val="left" w:pos="1260"/>
                <w:tab w:val="left" w:pos="2340"/>
              </w:tabs>
              <w:spacing w:after="0" w:line="240" w:lineRule="auto"/>
              <w:ind w:right="90"/>
              <w:rPr>
                <w:rFonts w:asciiTheme="minorHAnsi" w:hAnsiTheme="minorHAnsi" w:cstheme="minorHAnsi"/>
                <w:b/>
              </w:rPr>
            </w:pPr>
          </w:p>
        </w:tc>
      </w:tr>
      <w:tr w:rsidR="00943319" w:rsidRPr="005C64A3" w14:paraId="594DD79B" w14:textId="09AD2039" w:rsidTr="00943319">
        <w:trPr>
          <w:trHeight w:val="24"/>
        </w:trPr>
        <w:tc>
          <w:tcPr>
            <w:tcW w:w="5000" w:type="pct"/>
            <w:gridSpan w:val="5"/>
          </w:tcPr>
          <w:p w14:paraId="2EDA1F8A" w14:textId="7211373B" w:rsidR="00D2707D" w:rsidRPr="005C64A3"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Part 1:  Introduction to the Study of Intimate Relationships</w:t>
            </w:r>
          </w:p>
          <w:p w14:paraId="51B9DCAF" w14:textId="77777777" w:rsidR="00943319" w:rsidRPr="005C64A3" w:rsidRDefault="00943319" w:rsidP="00563391">
            <w:pPr>
              <w:tabs>
                <w:tab w:val="left" w:pos="720"/>
                <w:tab w:val="left" w:pos="1260"/>
                <w:tab w:val="left" w:pos="2340"/>
              </w:tabs>
              <w:spacing w:after="0" w:line="240" w:lineRule="auto"/>
              <w:ind w:right="90"/>
              <w:jc w:val="center"/>
              <w:rPr>
                <w:rFonts w:asciiTheme="minorHAnsi" w:hAnsiTheme="minorHAnsi" w:cstheme="minorHAnsi"/>
                <w:b/>
              </w:rPr>
            </w:pPr>
          </w:p>
        </w:tc>
      </w:tr>
      <w:tr w:rsidR="003444D9" w:rsidRPr="005C64A3" w14:paraId="5FE79D84" w14:textId="62540555" w:rsidTr="00943319">
        <w:trPr>
          <w:trHeight w:val="23"/>
        </w:trPr>
        <w:tc>
          <w:tcPr>
            <w:tcW w:w="529" w:type="pct"/>
          </w:tcPr>
          <w:p w14:paraId="1A552AE1" w14:textId="0186D2C3" w:rsidR="003444D9" w:rsidRPr="00761095" w:rsidRDefault="00761095" w:rsidP="003444D9">
            <w:pPr>
              <w:tabs>
                <w:tab w:val="left" w:pos="720"/>
                <w:tab w:val="left" w:pos="1260"/>
                <w:tab w:val="left" w:pos="2340"/>
              </w:tabs>
              <w:spacing w:after="0" w:line="240" w:lineRule="auto"/>
              <w:ind w:right="90"/>
              <w:rPr>
                <w:rFonts w:asciiTheme="minorHAnsi" w:hAnsiTheme="minorHAnsi" w:cstheme="minorHAnsi"/>
                <w:b/>
              </w:rPr>
            </w:pPr>
            <w:r w:rsidRPr="00761095">
              <w:rPr>
                <w:rFonts w:asciiTheme="minorHAnsi" w:hAnsiTheme="minorHAnsi" w:cstheme="minorHAnsi"/>
                <w:b/>
              </w:rPr>
              <w:t>Jan 18, 20</w:t>
            </w:r>
          </w:p>
          <w:p w14:paraId="505ABDD9" w14:textId="77777777" w:rsidR="003444D9" w:rsidRPr="005C64A3" w:rsidRDefault="003444D9" w:rsidP="00761095">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5AF76C79" w14:textId="77777777" w:rsidR="003444D9"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The building blocks of relationships</w:t>
            </w:r>
          </w:p>
          <w:p w14:paraId="4F00FBC9" w14:textId="63C03782"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49B7F1F4" w14:textId="77777777" w:rsidR="0053208C"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Chapter 1;</w:t>
            </w:r>
            <w:r>
              <w:rPr>
                <w:rFonts w:asciiTheme="minorHAnsi" w:hAnsiTheme="minorHAnsi" w:cstheme="minorHAnsi"/>
              </w:rPr>
              <w:t xml:space="preserve"> </w:t>
            </w:r>
          </w:p>
          <w:p w14:paraId="39F1F084" w14:textId="30FBDF72"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and one of:</w:t>
            </w:r>
          </w:p>
          <w:p w14:paraId="11A4C715" w14:textId="77777777" w:rsidR="003444D9" w:rsidRDefault="003444D9" w:rsidP="003444D9">
            <w:pPr>
              <w:tabs>
                <w:tab w:val="left" w:pos="720"/>
                <w:tab w:val="left" w:pos="1260"/>
                <w:tab w:val="left" w:pos="2340"/>
              </w:tabs>
              <w:spacing w:after="0" w:line="240" w:lineRule="auto"/>
              <w:ind w:right="90"/>
              <w:rPr>
                <w:rFonts w:asciiTheme="minorHAnsi" w:hAnsiTheme="minorHAnsi" w:cstheme="minorHAnsi"/>
              </w:rPr>
            </w:pPr>
            <w:proofErr w:type="spellStart"/>
            <w:r w:rsidRPr="005C64A3">
              <w:rPr>
                <w:rFonts w:asciiTheme="minorHAnsi" w:hAnsiTheme="minorHAnsi" w:cstheme="minorHAnsi"/>
              </w:rPr>
              <w:t>Fingerman</w:t>
            </w:r>
            <w:proofErr w:type="spellEnd"/>
            <w:r w:rsidRPr="005C64A3">
              <w:rPr>
                <w:rFonts w:asciiTheme="minorHAnsi" w:hAnsiTheme="minorHAnsi" w:cstheme="minorHAnsi"/>
              </w:rPr>
              <w:t>, (2009)</w:t>
            </w:r>
            <w:r>
              <w:rPr>
                <w:rFonts w:asciiTheme="minorHAnsi" w:hAnsiTheme="minorHAnsi" w:cstheme="minorHAnsi"/>
              </w:rPr>
              <w:t>;</w:t>
            </w:r>
          </w:p>
          <w:p w14:paraId="79761CE9"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Levinger &amp;  Levinger, (2003)</w:t>
            </w:r>
            <w:r>
              <w:rPr>
                <w:rFonts w:asciiTheme="minorHAnsi" w:hAnsiTheme="minorHAnsi" w:cstheme="minorHAnsi"/>
              </w:rPr>
              <w:t>.</w:t>
            </w:r>
          </w:p>
          <w:p w14:paraId="73C822B0" w14:textId="433FFDE5"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 xml:space="preserve"> </w:t>
            </w:r>
          </w:p>
        </w:tc>
        <w:tc>
          <w:tcPr>
            <w:tcW w:w="1008" w:type="pct"/>
          </w:tcPr>
          <w:p w14:paraId="416176BF" w14:textId="793D6240" w:rsidR="003444D9" w:rsidRDefault="0011245C"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Introduction Module</w:t>
            </w:r>
          </w:p>
          <w:p w14:paraId="584973DF" w14:textId="77777777" w:rsidR="003444D9" w:rsidRDefault="003444D9" w:rsidP="003444D9">
            <w:pPr>
              <w:tabs>
                <w:tab w:val="left" w:pos="1800"/>
                <w:tab w:val="left" w:pos="2340"/>
                <w:tab w:val="right" w:pos="9180"/>
              </w:tabs>
              <w:spacing w:after="0" w:line="240" w:lineRule="auto"/>
              <w:ind w:right="-270"/>
              <w:rPr>
                <w:rFonts w:asciiTheme="minorHAnsi" w:hAnsiTheme="minorHAnsi" w:cstheme="minorHAnsi"/>
                <w:color w:val="0070C0"/>
              </w:rPr>
            </w:pPr>
            <w:r w:rsidRPr="0053208C">
              <w:rPr>
                <w:rFonts w:asciiTheme="minorHAnsi" w:hAnsiTheme="minorHAnsi" w:cstheme="minorHAnsi"/>
                <w:color w:val="0070C0"/>
              </w:rPr>
              <w:t>Test Chapter 1</w:t>
            </w:r>
          </w:p>
          <w:p w14:paraId="69683138" w14:textId="3BFC00E9" w:rsidR="0053208C" w:rsidRPr="005C64A3" w:rsidRDefault="0053208C" w:rsidP="007E1130">
            <w:pPr>
              <w:tabs>
                <w:tab w:val="left" w:pos="1800"/>
                <w:tab w:val="left" w:pos="2340"/>
                <w:tab w:val="right" w:pos="9180"/>
              </w:tabs>
              <w:spacing w:after="0" w:line="240" w:lineRule="auto"/>
              <w:ind w:right="-270"/>
              <w:rPr>
                <w:rFonts w:asciiTheme="minorHAnsi" w:hAnsiTheme="minorHAnsi" w:cstheme="minorHAnsi"/>
              </w:rPr>
            </w:pPr>
            <w:r w:rsidRPr="00F275D6">
              <w:rPr>
                <w:rFonts w:asciiTheme="minorHAnsi" w:hAnsiTheme="minorHAnsi" w:cstheme="minorHAnsi"/>
                <w:color w:val="0070C0"/>
              </w:rPr>
              <w:t>Reading summary and application -</w:t>
            </w:r>
            <w:r w:rsidRPr="00F275D6">
              <w:rPr>
                <w:rFonts w:asciiTheme="minorHAnsi" w:hAnsiTheme="minorHAnsi" w:cstheme="minorHAnsi"/>
                <w:b/>
                <w:color w:val="0070C0"/>
              </w:rPr>
              <w:t xml:space="preserve"> </w:t>
            </w:r>
            <w:r w:rsidRPr="00F275D6">
              <w:rPr>
                <w:rFonts w:asciiTheme="minorHAnsi" w:hAnsiTheme="minorHAnsi" w:cstheme="minorHAnsi"/>
                <w:color w:val="C45911" w:themeColor="accent2" w:themeShade="BF"/>
              </w:rPr>
              <w:t>You are only required to submit 5 of 10 options.</w:t>
            </w:r>
          </w:p>
        </w:tc>
        <w:tc>
          <w:tcPr>
            <w:tcW w:w="1007" w:type="pct"/>
          </w:tcPr>
          <w:p w14:paraId="086A501B" w14:textId="55D1593A" w:rsidR="00DE7EAE" w:rsidRDefault="00DE7EAE" w:rsidP="000A63FD">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34C8186D" w14:textId="77777777" w:rsidR="00DE7EAE" w:rsidRDefault="00DE7EAE" w:rsidP="000A63FD">
            <w:pPr>
              <w:tabs>
                <w:tab w:val="left" w:pos="720"/>
                <w:tab w:val="left" w:pos="1260"/>
                <w:tab w:val="left" w:pos="2340"/>
              </w:tabs>
              <w:spacing w:after="0" w:line="240" w:lineRule="auto"/>
              <w:ind w:right="90"/>
              <w:rPr>
                <w:rFonts w:asciiTheme="minorHAnsi" w:hAnsiTheme="minorHAnsi" w:cstheme="minorHAnsi"/>
                <w:color w:val="0070C0"/>
              </w:rPr>
            </w:pPr>
          </w:p>
          <w:p w14:paraId="660DC969" w14:textId="718FCD69" w:rsidR="000A63FD" w:rsidRPr="00DE7EAE" w:rsidRDefault="000A63FD" w:rsidP="000A63FD">
            <w:pPr>
              <w:tabs>
                <w:tab w:val="left" w:pos="720"/>
                <w:tab w:val="left" w:pos="1260"/>
                <w:tab w:val="left" w:pos="2340"/>
              </w:tabs>
              <w:spacing w:after="0" w:line="240" w:lineRule="auto"/>
              <w:ind w:right="90"/>
              <w:rPr>
                <w:rFonts w:asciiTheme="minorHAnsi" w:hAnsiTheme="minorHAnsi" w:cstheme="minorHAnsi"/>
                <w:b/>
                <w:color w:val="0070C0"/>
              </w:rPr>
            </w:pPr>
            <w:r w:rsidRPr="00DE7EAE">
              <w:rPr>
                <w:rFonts w:asciiTheme="minorHAnsi" w:hAnsiTheme="minorHAnsi" w:cstheme="minorHAnsi"/>
                <w:b/>
                <w:color w:val="0070C0"/>
              </w:rPr>
              <w:t xml:space="preserve">Group Agreements and Project planning worksheet due </w:t>
            </w:r>
          </w:p>
          <w:p w14:paraId="4C5D6CF6" w14:textId="783543DA"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p>
        </w:tc>
      </w:tr>
      <w:tr w:rsidR="003444D9" w:rsidRPr="005C64A3" w14:paraId="3BCAC2A4" w14:textId="372A0677" w:rsidTr="00943319">
        <w:trPr>
          <w:trHeight w:val="23"/>
        </w:trPr>
        <w:tc>
          <w:tcPr>
            <w:tcW w:w="529" w:type="pct"/>
          </w:tcPr>
          <w:p w14:paraId="3EFF24C7" w14:textId="20040489" w:rsidR="003444D9" w:rsidRPr="00377600"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lastRenderedPageBreak/>
              <w:t>Jan 25, 27</w:t>
            </w:r>
          </w:p>
          <w:p w14:paraId="5D32BABC"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7B713252" w14:textId="77777777" w:rsidR="0053208C" w:rsidRPr="005C64A3" w:rsidRDefault="0053208C" w:rsidP="0053208C">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 xml:space="preserve">Theoretical views </w:t>
            </w:r>
          </w:p>
          <w:p w14:paraId="7A16B970" w14:textId="1E034357" w:rsidR="003444D9" w:rsidRPr="0012315A" w:rsidRDefault="003444D9" w:rsidP="0053208C">
            <w:pPr>
              <w:tabs>
                <w:tab w:val="left" w:pos="1800"/>
                <w:tab w:val="left" w:pos="2340"/>
                <w:tab w:val="right" w:pos="9180"/>
              </w:tabs>
              <w:spacing w:after="0" w:line="240" w:lineRule="auto"/>
              <w:ind w:right="-270"/>
              <w:rPr>
                <w:rFonts w:asciiTheme="minorHAnsi" w:hAnsiTheme="minorHAnsi" w:cstheme="minorHAnsi"/>
                <w:b/>
              </w:rPr>
            </w:pPr>
          </w:p>
        </w:tc>
        <w:tc>
          <w:tcPr>
            <w:tcW w:w="1008" w:type="pct"/>
          </w:tcPr>
          <w:p w14:paraId="4974DEB9" w14:textId="77777777" w:rsidR="0053208C" w:rsidRDefault="0053208C" w:rsidP="0053208C">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Chapter 6;</w:t>
            </w:r>
            <w:r>
              <w:rPr>
                <w:rFonts w:asciiTheme="minorHAnsi" w:hAnsiTheme="minorHAnsi" w:cstheme="minorHAnsi"/>
              </w:rPr>
              <w:t xml:space="preserve"> </w:t>
            </w:r>
          </w:p>
          <w:p w14:paraId="4C3ED294" w14:textId="69324B05" w:rsidR="0053208C" w:rsidRPr="005C64A3" w:rsidRDefault="0053208C" w:rsidP="0053208C">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and one of:</w:t>
            </w:r>
          </w:p>
          <w:p w14:paraId="1918D865" w14:textId="7BBC2460" w:rsidR="0053208C" w:rsidRPr="00357D23" w:rsidRDefault="0053208C" w:rsidP="0053208C">
            <w:pPr>
              <w:tabs>
                <w:tab w:val="left" w:pos="1800"/>
                <w:tab w:val="left" w:pos="2340"/>
                <w:tab w:val="right" w:pos="9180"/>
              </w:tabs>
              <w:spacing w:after="0" w:line="240" w:lineRule="auto"/>
              <w:ind w:right="-270"/>
              <w:rPr>
                <w:rFonts w:asciiTheme="minorHAnsi" w:hAnsiTheme="minorHAnsi" w:cstheme="minorHAnsi"/>
              </w:rPr>
            </w:pPr>
            <w:proofErr w:type="spellStart"/>
            <w:r w:rsidRPr="005C64A3">
              <w:rPr>
                <w:rFonts w:asciiTheme="minorHAnsi" w:hAnsiTheme="minorHAnsi" w:cstheme="minorHAnsi"/>
              </w:rPr>
              <w:t>Pietromonaco</w:t>
            </w:r>
            <w:proofErr w:type="spellEnd"/>
            <w:r w:rsidRPr="005C64A3">
              <w:rPr>
                <w:rFonts w:asciiTheme="minorHAnsi" w:hAnsiTheme="minorHAnsi" w:cstheme="minorHAnsi"/>
              </w:rPr>
              <w:t xml:space="preserve">, Uchino, &amp; Dunkel </w:t>
            </w:r>
            <w:proofErr w:type="spellStart"/>
            <w:r w:rsidRPr="005C64A3">
              <w:rPr>
                <w:rFonts w:asciiTheme="minorHAnsi" w:hAnsiTheme="minorHAnsi" w:cstheme="minorHAnsi"/>
              </w:rPr>
              <w:t>Schetter</w:t>
            </w:r>
            <w:proofErr w:type="spellEnd"/>
            <w:r w:rsidRPr="005C64A3">
              <w:rPr>
                <w:rFonts w:asciiTheme="minorHAnsi" w:hAnsiTheme="minorHAnsi" w:cstheme="minorHAnsi"/>
              </w:rPr>
              <w:t xml:space="preserve"> (2013)</w:t>
            </w:r>
            <w:r>
              <w:rPr>
                <w:rFonts w:asciiTheme="minorHAnsi" w:hAnsiTheme="minorHAnsi" w:cstheme="minorHAnsi"/>
              </w:rPr>
              <w:t>;</w:t>
            </w:r>
            <w:r w:rsidR="00D2707D">
              <w:rPr>
                <w:rFonts w:asciiTheme="minorHAnsi" w:hAnsiTheme="minorHAnsi" w:cstheme="minorHAnsi"/>
              </w:rPr>
              <w:t xml:space="preserve"> </w:t>
            </w:r>
            <w:r w:rsidRPr="00357D23">
              <w:rPr>
                <w:rStyle w:val="ng-scope"/>
                <w:rFonts w:asciiTheme="minorHAnsi" w:hAnsiTheme="minorHAnsi" w:cstheme="minorHAnsi"/>
                <w:color w:val="333333"/>
              </w:rPr>
              <w:t>Ein-</w:t>
            </w:r>
            <w:proofErr w:type="spellStart"/>
            <w:r w:rsidRPr="00357D23">
              <w:rPr>
                <w:rStyle w:val="ng-scope"/>
                <w:rFonts w:asciiTheme="minorHAnsi" w:hAnsiTheme="minorHAnsi" w:cstheme="minorHAnsi"/>
                <w:color w:val="333333"/>
              </w:rPr>
              <w:t>Dor</w:t>
            </w:r>
            <w:proofErr w:type="spellEnd"/>
            <w:r w:rsidRPr="00357D23">
              <w:rPr>
                <w:rStyle w:val="ng-scope"/>
                <w:rFonts w:asciiTheme="minorHAnsi" w:hAnsiTheme="minorHAnsi" w:cstheme="minorHAnsi"/>
                <w:color w:val="333333"/>
              </w:rPr>
              <w:t xml:space="preserve"> &amp; Hirschberger (2016)</w:t>
            </w:r>
            <w:r w:rsidRPr="00357D23">
              <w:rPr>
                <w:rFonts w:asciiTheme="minorHAnsi" w:hAnsiTheme="minorHAnsi" w:cstheme="minorHAnsi"/>
              </w:rPr>
              <w:t>.</w:t>
            </w:r>
          </w:p>
          <w:p w14:paraId="18E8F34E" w14:textId="6626F9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79774F30" w14:textId="6D8B2118" w:rsidR="00F275D6" w:rsidRPr="00F275D6" w:rsidRDefault="0011245C" w:rsidP="0053208C">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Interdependence Theories Module</w:t>
            </w:r>
          </w:p>
          <w:p w14:paraId="14FA67F5" w14:textId="388C4D1E" w:rsidR="003444D9" w:rsidRPr="00F275D6" w:rsidRDefault="0053208C" w:rsidP="0053208C">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T</w:t>
            </w:r>
            <w:r w:rsidR="00F275D6">
              <w:rPr>
                <w:rFonts w:asciiTheme="minorHAnsi" w:hAnsiTheme="minorHAnsi" w:cstheme="minorHAnsi"/>
                <w:color w:val="0070C0"/>
              </w:rPr>
              <w:t>est</w:t>
            </w:r>
            <w:r w:rsidRPr="00F275D6">
              <w:rPr>
                <w:rFonts w:asciiTheme="minorHAnsi" w:hAnsiTheme="minorHAnsi" w:cstheme="minorHAnsi"/>
                <w:color w:val="0070C0"/>
              </w:rPr>
              <w:t xml:space="preserve"> – Chapter 6 </w:t>
            </w:r>
          </w:p>
          <w:p w14:paraId="6572E669" w14:textId="77777777" w:rsidR="0053208C" w:rsidRPr="00F275D6" w:rsidRDefault="0053208C" w:rsidP="0053208C">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Reading summary and application </w:t>
            </w:r>
          </w:p>
          <w:p w14:paraId="5AA111B7" w14:textId="66F3266B" w:rsidR="0053208C" w:rsidRPr="005C64A3" w:rsidRDefault="0053208C" w:rsidP="0053208C">
            <w:pPr>
              <w:tabs>
                <w:tab w:val="left" w:pos="1800"/>
                <w:tab w:val="left" w:pos="2340"/>
                <w:tab w:val="right" w:pos="9180"/>
              </w:tabs>
              <w:spacing w:after="0" w:line="240" w:lineRule="auto"/>
              <w:ind w:right="-270"/>
              <w:rPr>
                <w:rFonts w:asciiTheme="minorHAnsi" w:hAnsiTheme="minorHAnsi" w:cstheme="minorHAnsi"/>
              </w:rPr>
            </w:pPr>
          </w:p>
        </w:tc>
        <w:tc>
          <w:tcPr>
            <w:tcW w:w="1007" w:type="pct"/>
          </w:tcPr>
          <w:p w14:paraId="6AF751D1"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6246C8B0" w14:textId="4291B5E9"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p>
        </w:tc>
      </w:tr>
      <w:tr w:rsidR="003444D9" w:rsidRPr="005C64A3" w14:paraId="01D84BC8" w14:textId="2B0665CD" w:rsidTr="00943319">
        <w:trPr>
          <w:trHeight w:val="23"/>
        </w:trPr>
        <w:tc>
          <w:tcPr>
            <w:tcW w:w="2985" w:type="pct"/>
            <w:gridSpan w:val="3"/>
          </w:tcPr>
          <w:p w14:paraId="4862E541" w14:textId="3A1E5851"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r w:rsidRPr="005C64A3">
              <w:rPr>
                <w:rFonts w:asciiTheme="minorHAnsi" w:hAnsiTheme="minorHAnsi" w:cstheme="minorHAnsi"/>
                <w:b/>
              </w:rPr>
              <w:t>Part 2:  Getting Together</w:t>
            </w:r>
          </w:p>
          <w:p w14:paraId="1501D1BF"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c>
          <w:tcPr>
            <w:tcW w:w="1008" w:type="pct"/>
          </w:tcPr>
          <w:p w14:paraId="0E75A3FC"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c>
          <w:tcPr>
            <w:tcW w:w="1007" w:type="pct"/>
          </w:tcPr>
          <w:p w14:paraId="2F7C3407"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r>
      <w:tr w:rsidR="00F275D6" w:rsidRPr="005C64A3" w14:paraId="6B0AF03D" w14:textId="77777777" w:rsidTr="00943319">
        <w:trPr>
          <w:trHeight w:val="23"/>
        </w:trPr>
        <w:tc>
          <w:tcPr>
            <w:tcW w:w="529" w:type="pct"/>
          </w:tcPr>
          <w:p w14:paraId="6A7BF8EF" w14:textId="0B8ED8CD" w:rsidR="00F275D6"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1, 3</w:t>
            </w:r>
          </w:p>
        </w:tc>
        <w:tc>
          <w:tcPr>
            <w:tcW w:w="1448" w:type="pct"/>
          </w:tcPr>
          <w:p w14:paraId="3109E043" w14:textId="4B1ABCF3" w:rsidR="00F275D6" w:rsidRPr="005C64A3" w:rsidRDefault="00F275D6"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Attraction: Starting Relationships</w:t>
            </w:r>
          </w:p>
        </w:tc>
        <w:tc>
          <w:tcPr>
            <w:tcW w:w="1008" w:type="pct"/>
          </w:tcPr>
          <w:p w14:paraId="4CED108B" w14:textId="77777777" w:rsidR="00F275D6" w:rsidRDefault="00F275D6" w:rsidP="00F275D6">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Chapter 3;</w:t>
            </w:r>
            <w:r>
              <w:rPr>
                <w:rFonts w:asciiTheme="minorHAnsi" w:hAnsiTheme="minorHAnsi" w:cstheme="minorHAnsi"/>
              </w:rPr>
              <w:t xml:space="preserve"> </w:t>
            </w:r>
          </w:p>
          <w:p w14:paraId="424B2DFC" w14:textId="7056CC6B" w:rsidR="00F275D6" w:rsidRPr="005C64A3" w:rsidRDefault="00F275D6" w:rsidP="00F275D6">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and one of:</w:t>
            </w:r>
          </w:p>
          <w:p w14:paraId="592FE3CD" w14:textId="77777777" w:rsidR="00F275D6" w:rsidRDefault="00F275D6" w:rsidP="00F275D6">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 xml:space="preserve">Buss &amp; Schmitt (2011); </w:t>
            </w:r>
          </w:p>
          <w:p w14:paraId="1D4325B6" w14:textId="77777777" w:rsidR="00F275D6" w:rsidRPr="005C64A3" w:rsidRDefault="00F275D6" w:rsidP="00F275D6">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Lamont, (2017);</w:t>
            </w:r>
          </w:p>
          <w:p w14:paraId="340A82B9" w14:textId="77777777" w:rsidR="00F275D6" w:rsidRPr="005C64A3" w:rsidRDefault="00F275D6" w:rsidP="00F275D6">
            <w:pPr>
              <w:tabs>
                <w:tab w:val="left" w:pos="1800"/>
                <w:tab w:val="left" w:pos="2340"/>
                <w:tab w:val="right" w:pos="9180"/>
              </w:tabs>
              <w:spacing w:after="0" w:line="240" w:lineRule="auto"/>
              <w:ind w:right="-270"/>
              <w:rPr>
                <w:rFonts w:asciiTheme="minorHAnsi" w:hAnsiTheme="minorHAnsi" w:cstheme="minorHAnsi"/>
              </w:rPr>
            </w:pPr>
            <w:proofErr w:type="spellStart"/>
            <w:r w:rsidRPr="005C64A3">
              <w:rPr>
                <w:rFonts w:asciiTheme="minorHAnsi" w:hAnsiTheme="minorHAnsi" w:cstheme="minorHAnsi"/>
              </w:rPr>
              <w:t>Felmlee</w:t>
            </w:r>
            <w:proofErr w:type="spellEnd"/>
            <w:r w:rsidRPr="005C64A3">
              <w:rPr>
                <w:rFonts w:asciiTheme="minorHAnsi" w:hAnsiTheme="minorHAnsi" w:cstheme="minorHAnsi"/>
              </w:rPr>
              <w:t xml:space="preserve"> (2001);</w:t>
            </w:r>
          </w:p>
          <w:p w14:paraId="62ED3258" w14:textId="77777777" w:rsidR="00F275D6" w:rsidRPr="005C64A3" w:rsidRDefault="00F275D6" w:rsidP="003444D9">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114AA165" w14:textId="4C1928A2" w:rsidR="00F275D6" w:rsidRPr="00F275D6" w:rsidRDefault="0011245C"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Attraction Module</w:t>
            </w:r>
          </w:p>
          <w:p w14:paraId="569CF139" w14:textId="5A0873AD" w:rsidR="00F275D6" w:rsidRPr="00F275D6" w:rsidRDefault="00F275D6" w:rsidP="003444D9">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Test – Chapter 3</w:t>
            </w:r>
          </w:p>
          <w:p w14:paraId="40B1492A" w14:textId="47C4C400" w:rsidR="00F275D6" w:rsidRPr="005C64A3" w:rsidRDefault="00F275D6" w:rsidP="003444D9">
            <w:pPr>
              <w:tabs>
                <w:tab w:val="left" w:pos="1800"/>
                <w:tab w:val="left" w:pos="2340"/>
                <w:tab w:val="right" w:pos="9180"/>
              </w:tabs>
              <w:spacing w:after="0" w:line="240" w:lineRule="auto"/>
              <w:ind w:right="-270"/>
              <w:rPr>
                <w:rFonts w:asciiTheme="minorHAnsi" w:hAnsiTheme="minorHAnsi" w:cstheme="minorHAnsi"/>
              </w:rPr>
            </w:pPr>
            <w:r w:rsidRPr="00F275D6">
              <w:rPr>
                <w:rFonts w:asciiTheme="minorHAnsi" w:hAnsiTheme="minorHAnsi" w:cstheme="minorHAnsi"/>
                <w:color w:val="0070C0"/>
              </w:rPr>
              <w:t>Reading summary and application</w:t>
            </w:r>
          </w:p>
        </w:tc>
        <w:tc>
          <w:tcPr>
            <w:tcW w:w="1007" w:type="pct"/>
          </w:tcPr>
          <w:p w14:paraId="2D0ABD2E"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6C509903" w14:textId="77777777" w:rsidR="00F275D6" w:rsidRPr="005C64A3" w:rsidRDefault="00F275D6" w:rsidP="003444D9">
            <w:pPr>
              <w:tabs>
                <w:tab w:val="left" w:pos="1800"/>
                <w:tab w:val="left" w:pos="2340"/>
                <w:tab w:val="right" w:pos="9180"/>
              </w:tabs>
              <w:spacing w:after="0" w:line="240" w:lineRule="auto"/>
              <w:ind w:right="-270"/>
              <w:rPr>
                <w:rFonts w:asciiTheme="minorHAnsi" w:hAnsiTheme="minorHAnsi" w:cstheme="minorHAnsi"/>
              </w:rPr>
            </w:pPr>
          </w:p>
        </w:tc>
      </w:tr>
      <w:tr w:rsidR="003444D9" w:rsidRPr="005C64A3" w14:paraId="2E565C2A" w14:textId="725122CC" w:rsidTr="00943319">
        <w:trPr>
          <w:trHeight w:val="23"/>
        </w:trPr>
        <w:tc>
          <w:tcPr>
            <w:tcW w:w="2985" w:type="pct"/>
            <w:gridSpan w:val="3"/>
          </w:tcPr>
          <w:p w14:paraId="553EF7FB"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r w:rsidRPr="005C64A3">
              <w:rPr>
                <w:rFonts w:asciiTheme="minorHAnsi" w:hAnsiTheme="minorHAnsi" w:cstheme="minorHAnsi"/>
                <w:b/>
              </w:rPr>
              <w:t>Part 3:  Basic Processes in Intimate Relationships</w:t>
            </w:r>
          </w:p>
          <w:p w14:paraId="6BBC3551"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c>
          <w:tcPr>
            <w:tcW w:w="1008" w:type="pct"/>
          </w:tcPr>
          <w:p w14:paraId="535E8C0A"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c>
          <w:tcPr>
            <w:tcW w:w="1007" w:type="pct"/>
          </w:tcPr>
          <w:p w14:paraId="2DB0D3BD" w14:textId="77777777" w:rsidR="003444D9" w:rsidRPr="005C64A3" w:rsidRDefault="003444D9" w:rsidP="003444D9">
            <w:pPr>
              <w:tabs>
                <w:tab w:val="left" w:pos="1800"/>
                <w:tab w:val="left" w:pos="2340"/>
                <w:tab w:val="right" w:pos="9180"/>
              </w:tabs>
              <w:spacing w:after="0" w:line="240" w:lineRule="auto"/>
              <w:ind w:right="-270"/>
              <w:jc w:val="center"/>
              <w:rPr>
                <w:rFonts w:asciiTheme="minorHAnsi" w:hAnsiTheme="minorHAnsi" w:cstheme="minorHAnsi"/>
                <w:b/>
              </w:rPr>
            </w:pPr>
          </w:p>
        </w:tc>
      </w:tr>
      <w:tr w:rsidR="003444D9" w:rsidRPr="005C64A3" w14:paraId="6AB2CD91" w14:textId="73B7B53A" w:rsidTr="00943319">
        <w:trPr>
          <w:trHeight w:val="23"/>
        </w:trPr>
        <w:tc>
          <w:tcPr>
            <w:tcW w:w="529" w:type="pct"/>
          </w:tcPr>
          <w:p w14:paraId="421A74C6" w14:textId="02C6254D"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8, 10</w:t>
            </w:r>
          </w:p>
          <w:p w14:paraId="0BFEAEA4"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447E93D5"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 xml:space="preserve">Social Cognition </w:t>
            </w:r>
          </w:p>
          <w:p w14:paraId="0687D1A2" w14:textId="77777777" w:rsidR="003444D9" w:rsidRPr="005C64A3" w:rsidRDefault="003444D9" w:rsidP="00F275D6">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2381DA84"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Chapter 4;</w:t>
            </w:r>
          </w:p>
          <w:p w14:paraId="47A8C94D"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 xml:space="preserve">Fox &amp; </w:t>
            </w:r>
            <w:proofErr w:type="spellStart"/>
            <w:r w:rsidRPr="005C64A3">
              <w:rPr>
                <w:rFonts w:asciiTheme="minorHAnsi" w:hAnsiTheme="minorHAnsi" w:cstheme="minorHAnsi"/>
              </w:rPr>
              <w:t>Warber</w:t>
            </w:r>
            <w:proofErr w:type="spellEnd"/>
            <w:r w:rsidRPr="005C64A3">
              <w:rPr>
                <w:rFonts w:asciiTheme="minorHAnsi" w:hAnsiTheme="minorHAnsi" w:cstheme="minorHAnsi"/>
              </w:rPr>
              <w:t>(2013)</w:t>
            </w:r>
          </w:p>
          <w:p w14:paraId="313F7686"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6EFBA861" w14:textId="52E7AFFC" w:rsidR="00F275D6" w:rsidRPr="00F275D6" w:rsidRDefault="0011245C"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Cognition Module</w:t>
            </w:r>
          </w:p>
          <w:p w14:paraId="017A8628" w14:textId="450514CC" w:rsidR="003444D9" w:rsidRPr="00F275D6" w:rsidRDefault="00F275D6" w:rsidP="003444D9">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Test – Chapter 4</w:t>
            </w:r>
          </w:p>
          <w:p w14:paraId="26B8F622" w14:textId="77777777" w:rsidR="00F275D6" w:rsidRPr="00F275D6" w:rsidRDefault="00F275D6" w:rsidP="003444D9">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484E272E" w14:textId="5F3E7752" w:rsidR="00D2707D" w:rsidRPr="00900E9D" w:rsidRDefault="00D2707D" w:rsidP="00900E9D">
            <w:pPr>
              <w:tabs>
                <w:tab w:val="left" w:pos="1800"/>
                <w:tab w:val="left" w:pos="2340"/>
                <w:tab w:val="right" w:pos="9180"/>
              </w:tabs>
              <w:spacing w:after="0" w:line="240" w:lineRule="auto"/>
              <w:ind w:right="-270"/>
              <w:rPr>
                <w:rFonts w:asciiTheme="minorHAnsi" w:hAnsiTheme="minorHAnsi" w:cstheme="minorHAnsi"/>
                <w:b/>
              </w:rPr>
            </w:pPr>
          </w:p>
        </w:tc>
        <w:tc>
          <w:tcPr>
            <w:tcW w:w="1007" w:type="pct"/>
          </w:tcPr>
          <w:p w14:paraId="496E03DD"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2DDB1980" w14:textId="77777777" w:rsidR="00DE7EAE" w:rsidRDefault="00DE7EAE" w:rsidP="003444D9">
            <w:pPr>
              <w:tabs>
                <w:tab w:val="left" w:pos="1800"/>
                <w:tab w:val="left" w:pos="2340"/>
                <w:tab w:val="right" w:pos="9180"/>
              </w:tabs>
              <w:spacing w:after="0" w:line="240" w:lineRule="auto"/>
              <w:ind w:right="-270"/>
              <w:rPr>
                <w:rFonts w:asciiTheme="minorHAnsi" w:hAnsiTheme="minorHAnsi" w:cstheme="minorHAnsi"/>
                <w:b/>
                <w:color w:val="0070C0"/>
              </w:rPr>
            </w:pPr>
          </w:p>
          <w:p w14:paraId="69B05B6B" w14:textId="10086A1A" w:rsidR="003444D9" w:rsidRPr="005C64A3" w:rsidRDefault="00900E9D" w:rsidP="003444D9">
            <w:pPr>
              <w:tabs>
                <w:tab w:val="left" w:pos="1800"/>
                <w:tab w:val="left" w:pos="2340"/>
                <w:tab w:val="right" w:pos="9180"/>
              </w:tabs>
              <w:spacing w:after="0" w:line="240" w:lineRule="auto"/>
              <w:ind w:right="-270"/>
              <w:rPr>
                <w:rFonts w:asciiTheme="minorHAnsi" w:hAnsiTheme="minorHAnsi" w:cstheme="minorHAnsi"/>
              </w:rPr>
            </w:pPr>
            <w:r w:rsidRPr="00900E9D">
              <w:rPr>
                <w:rFonts w:asciiTheme="minorHAnsi" w:hAnsiTheme="minorHAnsi" w:cstheme="minorHAnsi"/>
                <w:b/>
                <w:color w:val="0070C0"/>
              </w:rPr>
              <w:t>Thesis due</w:t>
            </w:r>
          </w:p>
        </w:tc>
      </w:tr>
      <w:tr w:rsidR="00761095" w:rsidRPr="005C64A3" w14:paraId="48A19200" w14:textId="77777777" w:rsidTr="00943319">
        <w:trPr>
          <w:trHeight w:val="23"/>
        </w:trPr>
        <w:tc>
          <w:tcPr>
            <w:tcW w:w="529" w:type="pct"/>
          </w:tcPr>
          <w:p w14:paraId="284EAFD2" w14:textId="5ED3966A" w:rsidR="00761095"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15, 17</w:t>
            </w:r>
          </w:p>
        </w:tc>
        <w:tc>
          <w:tcPr>
            <w:tcW w:w="1448" w:type="pct"/>
          </w:tcPr>
          <w:p w14:paraId="71D800FD" w14:textId="6F48A119" w:rsidR="00761095" w:rsidRPr="00761095" w:rsidRDefault="00761095" w:rsidP="003444D9">
            <w:pPr>
              <w:tabs>
                <w:tab w:val="left" w:pos="1800"/>
                <w:tab w:val="left" w:pos="2340"/>
                <w:tab w:val="right" w:pos="9180"/>
              </w:tabs>
              <w:spacing w:after="0" w:line="240" w:lineRule="auto"/>
              <w:ind w:right="-270"/>
              <w:rPr>
                <w:rFonts w:asciiTheme="minorHAnsi" w:hAnsiTheme="minorHAnsi" w:cstheme="minorHAnsi"/>
                <w:b/>
                <w:color w:val="C45911" w:themeColor="accent2" w:themeShade="BF"/>
              </w:rPr>
            </w:pPr>
            <w:r w:rsidRPr="00761095">
              <w:rPr>
                <w:rFonts w:asciiTheme="minorHAnsi" w:hAnsiTheme="minorHAnsi" w:cstheme="minorHAnsi"/>
                <w:b/>
                <w:color w:val="C45911" w:themeColor="accent2" w:themeShade="BF"/>
              </w:rPr>
              <w:t>READING BREAK – no class</w:t>
            </w:r>
          </w:p>
          <w:p w14:paraId="6DBBE606" w14:textId="01213417" w:rsidR="00761095" w:rsidRPr="005C64A3" w:rsidRDefault="00761095" w:rsidP="003444D9">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5C74731B" w14:textId="77777777" w:rsidR="00761095" w:rsidRPr="005C64A3" w:rsidRDefault="00761095" w:rsidP="003444D9">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7A70C79E" w14:textId="77777777" w:rsidR="00761095" w:rsidRPr="00F275D6" w:rsidRDefault="00761095" w:rsidP="003444D9">
            <w:pPr>
              <w:tabs>
                <w:tab w:val="left" w:pos="1800"/>
                <w:tab w:val="left" w:pos="2340"/>
                <w:tab w:val="right" w:pos="9180"/>
              </w:tabs>
              <w:spacing w:after="0" w:line="240" w:lineRule="auto"/>
              <w:ind w:right="-270"/>
              <w:rPr>
                <w:rFonts w:asciiTheme="minorHAnsi" w:hAnsiTheme="minorHAnsi" w:cstheme="minorHAnsi"/>
              </w:rPr>
            </w:pPr>
          </w:p>
        </w:tc>
        <w:tc>
          <w:tcPr>
            <w:tcW w:w="1007" w:type="pct"/>
          </w:tcPr>
          <w:p w14:paraId="53A6FF6B" w14:textId="77777777" w:rsidR="00761095" w:rsidRPr="00900E9D" w:rsidRDefault="00761095" w:rsidP="003444D9">
            <w:pPr>
              <w:tabs>
                <w:tab w:val="left" w:pos="1800"/>
                <w:tab w:val="left" w:pos="2340"/>
                <w:tab w:val="right" w:pos="9180"/>
              </w:tabs>
              <w:spacing w:after="0" w:line="240" w:lineRule="auto"/>
              <w:ind w:right="-270"/>
              <w:rPr>
                <w:rFonts w:asciiTheme="minorHAnsi" w:hAnsiTheme="minorHAnsi" w:cstheme="minorHAnsi"/>
                <w:b/>
                <w:color w:val="0070C0"/>
              </w:rPr>
            </w:pPr>
          </w:p>
        </w:tc>
      </w:tr>
      <w:tr w:rsidR="003444D9" w:rsidRPr="005C64A3" w14:paraId="7213743D" w14:textId="2DB000B2" w:rsidTr="00943319">
        <w:trPr>
          <w:trHeight w:val="23"/>
        </w:trPr>
        <w:tc>
          <w:tcPr>
            <w:tcW w:w="529" w:type="pct"/>
          </w:tcPr>
          <w:p w14:paraId="68851A2D" w14:textId="78EC0847"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22, 24</w:t>
            </w:r>
          </w:p>
        </w:tc>
        <w:tc>
          <w:tcPr>
            <w:tcW w:w="1448" w:type="pct"/>
          </w:tcPr>
          <w:p w14:paraId="554A1CC5"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 xml:space="preserve">Communication </w:t>
            </w:r>
          </w:p>
          <w:p w14:paraId="54829172" w14:textId="77777777" w:rsidR="003444D9" w:rsidRPr="005C64A3" w:rsidRDefault="003444D9" w:rsidP="00D2707D">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04FC1808" w14:textId="77777777" w:rsidR="00D2707D" w:rsidRDefault="003444D9" w:rsidP="003444D9">
            <w:pPr>
              <w:tabs>
                <w:tab w:val="left" w:pos="1800"/>
                <w:tab w:val="left" w:pos="2340"/>
                <w:tab w:val="right" w:pos="9180"/>
              </w:tabs>
              <w:spacing w:after="0" w:line="240" w:lineRule="auto"/>
              <w:ind w:right="-270"/>
              <w:rPr>
                <w:rFonts w:asciiTheme="minorHAnsi" w:hAnsiTheme="minorHAnsi" w:cstheme="minorHAnsi"/>
              </w:rPr>
            </w:pPr>
            <w:r w:rsidRPr="005C64A3">
              <w:rPr>
                <w:rFonts w:asciiTheme="minorHAnsi" w:hAnsiTheme="minorHAnsi" w:cstheme="minorHAnsi"/>
              </w:rPr>
              <w:t>Chapter 5</w:t>
            </w:r>
            <w:r>
              <w:rPr>
                <w:rFonts w:asciiTheme="minorHAnsi" w:hAnsiTheme="minorHAnsi" w:cstheme="minorHAnsi"/>
              </w:rPr>
              <w:t>;</w:t>
            </w:r>
            <w:r w:rsidRPr="005C64A3">
              <w:rPr>
                <w:rFonts w:asciiTheme="minorHAnsi" w:hAnsiTheme="minorHAnsi" w:cstheme="minorHAnsi"/>
              </w:rPr>
              <w:t xml:space="preserve"> </w:t>
            </w:r>
          </w:p>
          <w:p w14:paraId="3012A0D3" w14:textId="3F0A30BA"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and one of:</w:t>
            </w:r>
          </w:p>
          <w:p w14:paraId="67512D55" w14:textId="245F5A2D" w:rsidR="003444D9" w:rsidRPr="00CF7F24" w:rsidRDefault="003444D9" w:rsidP="003444D9">
            <w:pPr>
              <w:tabs>
                <w:tab w:val="left" w:pos="1800"/>
                <w:tab w:val="left" w:pos="2340"/>
                <w:tab w:val="right" w:pos="9180"/>
              </w:tabs>
              <w:spacing w:after="0" w:line="240" w:lineRule="auto"/>
              <w:ind w:right="-270"/>
              <w:rPr>
                <w:rFonts w:asciiTheme="minorHAnsi" w:hAnsiTheme="minorHAnsi" w:cstheme="minorHAnsi"/>
                <w:color w:val="000000"/>
              </w:rPr>
            </w:pPr>
            <w:proofErr w:type="spellStart"/>
            <w:r w:rsidRPr="00CF7F24">
              <w:rPr>
                <w:rFonts w:asciiTheme="minorHAnsi" w:hAnsiTheme="minorHAnsi" w:cstheme="minorHAnsi"/>
                <w:color w:val="000000"/>
              </w:rPr>
              <w:t>Docan</w:t>
            </w:r>
            <w:proofErr w:type="spellEnd"/>
            <w:r w:rsidRPr="00CF7F24">
              <w:rPr>
                <w:rFonts w:asciiTheme="minorHAnsi" w:hAnsiTheme="minorHAnsi" w:cstheme="minorHAnsi"/>
                <w:color w:val="000000"/>
              </w:rPr>
              <w:t xml:space="preserve">-Morgan, </w:t>
            </w:r>
            <w:proofErr w:type="spellStart"/>
            <w:r w:rsidRPr="00CF7F24">
              <w:rPr>
                <w:rFonts w:asciiTheme="minorHAnsi" w:hAnsiTheme="minorHAnsi" w:cstheme="minorHAnsi"/>
                <w:color w:val="000000"/>
              </w:rPr>
              <w:t>Manusov</w:t>
            </w:r>
            <w:proofErr w:type="spellEnd"/>
            <w:r w:rsidRPr="00CF7F24">
              <w:rPr>
                <w:rFonts w:asciiTheme="minorHAnsi" w:hAnsiTheme="minorHAnsi" w:cstheme="minorHAnsi"/>
                <w:color w:val="000000"/>
              </w:rPr>
              <w:t xml:space="preserve"> &amp; Harvey</w:t>
            </w:r>
            <w:r>
              <w:rPr>
                <w:rFonts w:asciiTheme="minorHAnsi" w:hAnsiTheme="minorHAnsi" w:cstheme="minorHAnsi"/>
                <w:color w:val="000000"/>
              </w:rPr>
              <w:t xml:space="preserve"> (2013);</w:t>
            </w:r>
          </w:p>
          <w:p w14:paraId="43481549" w14:textId="77777777" w:rsidR="003444D9" w:rsidRDefault="003444D9" w:rsidP="003444D9">
            <w:pPr>
              <w:tabs>
                <w:tab w:val="left" w:pos="1800"/>
                <w:tab w:val="left" w:pos="2340"/>
                <w:tab w:val="right" w:pos="9180"/>
              </w:tabs>
              <w:spacing w:after="0" w:line="240" w:lineRule="auto"/>
              <w:ind w:right="-270"/>
              <w:rPr>
                <w:rFonts w:asciiTheme="minorHAnsi" w:hAnsiTheme="minorHAnsi" w:cstheme="minorHAnsi"/>
                <w:color w:val="333333"/>
              </w:rPr>
            </w:pPr>
            <w:proofErr w:type="spellStart"/>
            <w:r w:rsidRPr="00CF7F24">
              <w:rPr>
                <w:rFonts w:asciiTheme="minorHAnsi" w:hAnsiTheme="minorHAnsi" w:cstheme="minorHAnsi"/>
                <w:color w:val="333333"/>
              </w:rPr>
              <w:t>Vangelisti</w:t>
            </w:r>
            <w:proofErr w:type="spellEnd"/>
            <w:r w:rsidRPr="00CF7F24">
              <w:rPr>
                <w:rFonts w:asciiTheme="minorHAnsi" w:hAnsiTheme="minorHAnsi" w:cstheme="minorHAnsi"/>
                <w:color w:val="333333"/>
              </w:rPr>
              <w:t>, Young, Carpenter-</w:t>
            </w:r>
            <w:proofErr w:type="spellStart"/>
            <w:r w:rsidRPr="00CF7F24">
              <w:rPr>
                <w:rFonts w:asciiTheme="minorHAnsi" w:hAnsiTheme="minorHAnsi" w:cstheme="minorHAnsi"/>
                <w:color w:val="333333"/>
              </w:rPr>
              <w:t>Theune</w:t>
            </w:r>
            <w:proofErr w:type="spellEnd"/>
            <w:r w:rsidRPr="00CF7F24">
              <w:rPr>
                <w:rFonts w:asciiTheme="minorHAnsi" w:hAnsiTheme="minorHAnsi" w:cstheme="minorHAnsi"/>
                <w:color w:val="333333"/>
              </w:rPr>
              <w:t xml:space="preserve"> &amp; Alexander (2005).</w:t>
            </w:r>
          </w:p>
          <w:p w14:paraId="2EBAF247" w14:textId="265D7BDF" w:rsidR="00D2707D" w:rsidRDefault="00D2707D" w:rsidP="003444D9">
            <w:pPr>
              <w:tabs>
                <w:tab w:val="left" w:pos="1800"/>
                <w:tab w:val="left" w:pos="2340"/>
                <w:tab w:val="right" w:pos="9180"/>
              </w:tabs>
              <w:spacing w:after="0" w:line="240" w:lineRule="auto"/>
              <w:ind w:right="-270"/>
              <w:rPr>
                <w:rFonts w:asciiTheme="minorHAnsi" w:hAnsiTheme="minorHAnsi" w:cstheme="minorHAnsi"/>
              </w:rPr>
            </w:pPr>
          </w:p>
          <w:p w14:paraId="6B65D07B" w14:textId="77777777" w:rsidR="007E1130" w:rsidRDefault="007E1130" w:rsidP="003444D9">
            <w:pPr>
              <w:tabs>
                <w:tab w:val="left" w:pos="1800"/>
                <w:tab w:val="left" w:pos="2340"/>
                <w:tab w:val="right" w:pos="9180"/>
              </w:tabs>
              <w:spacing w:after="0" w:line="240" w:lineRule="auto"/>
              <w:ind w:right="-270"/>
              <w:rPr>
                <w:rFonts w:asciiTheme="minorHAnsi" w:hAnsiTheme="minorHAnsi" w:cstheme="minorHAnsi"/>
              </w:rPr>
            </w:pPr>
          </w:p>
          <w:p w14:paraId="55B09365" w14:textId="3F655D59" w:rsidR="00D2707D" w:rsidRPr="004A6B79" w:rsidRDefault="00D2707D" w:rsidP="003444D9">
            <w:pPr>
              <w:tabs>
                <w:tab w:val="left" w:pos="1800"/>
                <w:tab w:val="left" w:pos="2340"/>
                <w:tab w:val="right" w:pos="9180"/>
              </w:tabs>
              <w:spacing w:after="0" w:line="240" w:lineRule="auto"/>
              <w:ind w:right="-270"/>
              <w:rPr>
                <w:rFonts w:asciiTheme="minorHAnsi" w:hAnsiTheme="minorHAnsi" w:cstheme="minorHAnsi"/>
              </w:rPr>
            </w:pPr>
          </w:p>
        </w:tc>
        <w:tc>
          <w:tcPr>
            <w:tcW w:w="1008" w:type="pct"/>
          </w:tcPr>
          <w:p w14:paraId="7BDA4E04" w14:textId="3D65AABB" w:rsidR="003444D9" w:rsidRDefault="0011245C" w:rsidP="003444D9">
            <w:pPr>
              <w:tabs>
                <w:tab w:val="left" w:pos="1800"/>
                <w:tab w:val="left" w:pos="2340"/>
                <w:tab w:val="right" w:pos="9180"/>
              </w:tabs>
              <w:spacing w:after="0" w:line="240" w:lineRule="auto"/>
              <w:ind w:right="-270"/>
              <w:rPr>
                <w:rFonts w:asciiTheme="minorHAnsi" w:hAnsiTheme="minorHAnsi" w:cstheme="minorHAnsi"/>
              </w:rPr>
            </w:pPr>
            <w:r>
              <w:rPr>
                <w:rFonts w:asciiTheme="minorHAnsi" w:hAnsiTheme="minorHAnsi" w:cstheme="minorHAnsi"/>
              </w:rPr>
              <w:t>Communication Module</w:t>
            </w:r>
          </w:p>
          <w:p w14:paraId="02B0B601" w14:textId="01403A29" w:rsidR="00F275D6" w:rsidRPr="00F275D6" w:rsidRDefault="00F275D6" w:rsidP="00F275D6">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Test – Chapter </w:t>
            </w:r>
            <w:r>
              <w:rPr>
                <w:rFonts w:asciiTheme="minorHAnsi" w:hAnsiTheme="minorHAnsi" w:cstheme="minorHAnsi"/>
                <w:color w:val="0070C0"/>
              </w:rPr>
              <w:t>5</w:t>
            </w:r>
          </w:p>
          <w:p w14:paraId="5042FDAF" w14:textId="77777777" w:rsidR="00F275D6" w:rsidRPr="00F275D6" w:rsidRDefault="00F275D6" w:rsidP="00F275D6">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6FA123CA" w14:textId="69D4B0BC" w:rsidR="00F275D6" w:rsidRPr="005C64A3" w:rsidRDefault="00F275D6" w:rsidP="00900E9D">
            <w:pPr>
              <w:tabs>
                <w:tab w:val="left" w:pos="1800"/>
                <w:tab w:val="left" w:pos="2340"/>
                <w:tab w:val="right" w:pos="9180"/>
              </w:tabs>
              <w:spacing w:after="0" w:line="240" w:lineRule="auto"/>
              <w:ind w:right="-270"/>
              <w:rPr>
                <w:rFonts w:asciiTheme="minorHAnsi" w:hAnsiTheme="minorHAnsi" w:cstheme="minorHAnsi"/>
              </w:rPr>
            </w:pPr>
          </w:p>
        </w:tc>
        <w:tc>
          <w:tcPr>
            <w:tcW w:w="1007" w:type="pct"/>
          </w:tcPr>
          <w:p w14:paraId="1C971040"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5953B779" w14:textId="594F4BA8" w:rsidR="00900E9D" w:rsidRDefault="00900E9D" w:rsidP="00900E9D">
            <w:pPr>
              <w:tabs>
                <w:tab w:val="left" w:pos="1800"/>
                <w:tab w:val="left" w:pos="2340"/>
                <w:tab w:val="right" w:pos="9180"/>
              </w:tabs>
              <w:spacing w:after="0" w:line="240" w:lineRule="auto"/>
              <w:ind w:right="-270"/>
              <w:rPr>
                <w:rFonts w:asciiTheme="minorHAnsi" w:hAnsiTheme="minorHAnsi" w:cstheme="minorHAnsi"/>
                <w:b/>
                <w:color w:val="0070C0"/>
              </w:rPr>
            </w:pPr>
          </w:p>
          <w:p w14:paraId="54178AEC" w14:textId="77777777" w:rsidR="003444D9" w:rsidRPr="005C64A3" w:rsidRDefault="003444D9" w:rsidP="003444D9">
            <w:pPr>
              <w:tabs>
                <w:tab w:val="left" w:pos="1800"/>
                <w:tab w:val="left" w:pos="2340"/>
                <w:tab w:val="right" w:pos="9180"/>
              </w:tabs>
              <w:spacing w:after="0" w:line="240" w:lineRule="auto"/>
              <w:ind w:right="-270"/>
              <w:rPr>
                <w:rFonts w:asciiTheme="minorHAnsi" w:hAnsiTheme="minorHAnsi" w:cstheme="minorHAnsi"/>
              </w:rPr>
            </w:pPr>
          </w:p>
        </w:tc>
      </w:tr>
      <w:tr w:rsidR="00D2707D" w:rsidRPr="005C64A3" w14:paraId="31575859" w14:textId="26396CE8" w:rsidTr="00D2707D">
        <w:trPr>
          <w:trHeight w:val="23"/>
        </w:trPr>
        <w:tc>
          <w:tcPr>
            <w:tcW w:w="5000" w:type="pct"/>
            <w:gridSpan w:val="5"/>
          </w:tcPr>
          <w:p w14:paraId="5FD10E43" w14:textId="7754167D" w:rsidR="00D2707D" w:rsidRDefault="00D2707D" w:rsidP="003444D9">
            <w:pPr>
              <w:spacing w:after="0" w:line="240" w:lineRule="auto"/>
              <w:jc w:val="center"/>
              <w:rPr>
                <w:rFonts w:asciiTheme="minorHAnsi" w:hAnsiTheme="minorHAnsi" w:cstheme="minorHAnsi"/>
                <w:b/>
              </w:rPr>
            </w:pPr>
            <w:r w:rsidRPr="005C64A3">
              <w:rPr>
                <w:rFonts w:asciiTheme="minorHAnsi" w:hAnsiTheme="minorHAnsi" w:cstheme="minorHAnsi"/>
                <w:b/>
              </w:rPr>
              <w:t>Part 4:  Love and Sexuality</w:t>
            </w:r>
          </w:p>
          <w:p w14:paraId="0413CCB6" w14:textId="77777777" w:rsidR="00D2707D" w:rsidRPr="005C64A3" w:rsidRDefault="00D2707D" w:rsidP="003444D9">
            <w:pPr>
              <w:spacing w:after="0" w:line="240" w:lineRule="auto"/>
              <w:jc w:val="center"/>
              <w:rPr>
                <w:rFonts w:asciiTheme="minorHAnsi" w:hAnsiTheme="minorHAnsi" w:cstheme="minorHAnsi"/>
                <w:b/>
              </w:rPr>
            </w:pPr>
          </w:p>
        </w:tc>
      </w:tr>
      <w:tr w:rsidR="003444D9" w:rsidRPr="005C64A3" w14:paraId="3C3D1608" w14:textId="5A29A1E9" w:rsidTr="00943319">
        <w:trPr>
          <w:trHeight w:val="23"/>
        </w:trPr>
        <w:tc>
          <w:tcPr>
            <w:tcW w:w="529" w:type="pct"/>
          </w:tcPr>
          <w:p w14:paraId="677DFC23" w14:textId="005D10EC"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lastRenderedPageBreak/>
              <w:t>Mar 1, 3</w:t>
            </w:r>
          </w:p>
        </w:tc>
        <w:tc>
          <w:tcPr>
            <w:tcW w:w="1448" w:type="pct"/>
          </w:tcPr>
          <w:p w14:paraId="673ECA8A"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Love</w:t>
            </w:r>
          </w:p>
          <w:p w14:paraId="16E64CEF" w14:textId="77777777" w:rsidR="003444D9" w:rsidRPr="005C64A3" w:rsidRDefault="003444D9" w:rsidP="00D2707D">
            <w:pPr>
              <w:tabs>
                <w:tab w:val="left" w:pos="720"/>
                <w:tab w:val="left" w:pos="1260"/>
                <w:tab w:val="left" w:pos="2340"/>
              </w:tabs>
              <w:spacing w:after="0" w:line="240" w:lineRule="auto"/>
              <w:ind w:right="90"/>
              <w:rPr>
                <w:rFonts w:asciiTheme="minorHAnsi" w:hAnsiTheme="minorHAnsi" w:cstheme="minorHAnsi"/>
                <w:b/>
                <w:color w:val="5B9BD5" w:themeColor="accent5"/>
              </w:rPr>
            </w:pPr>
          </w:p>
        </w:tc>
        <w:tc>
          <w:tcPr>
            <w:tcW w:w="1008" w:type="pct"/>
          </w:tcPr>
          <w:p w14:paraId="73CED2C4" w14:textId="77777777" w:rsidR="00D2707D" w:rsidRDefault="003444D9" w:rsidP="003444D9">
            <w:pPr>
              <w:tabs>
                <w:tab w:val="left" w:pos="720"/>
                <w:tab w:val="left" w:pos="1260"/>
                <w:tab w:val="left" w:pos="2340"/>
              </w:tabs>
              <w:spacing w:after="0" w:line="240" w:lineRule="auto"/>
              <w:ind w:right="90"/>
              <w:rPr>
                <w:rFonts w:asciiTheme="minorHAnsi" w:hAnsiTheme="minorHAnsi" w:cstheme="minorHAnsi"/>
              </w:rPr>
            </w:pPr>
            <w:r w:rsidRPr="00A96E5F">
              <w:rPr>
                <w:rFonts w:asciiTheme="minorHAnsi" w:hAnsiTheme="minorHAnsi" w:cstheme="minorHAnsi"/>
              </w:rPr>
              <w:t>Chapter 8;</w:t>
            </w:r>
            <w:r>
              <w:rPr>
                <w:rFonts w:asciiTheme="minorHAnsi" w:hAnsiTheme="minorHAnsi" w:cstheme="minorHAnsi"/>
              </w:rPr>
              <w:t xml:space="preserve"> </w:t>
            </w:r>
          </w:p>
          <w:p w14:paraId="1C22392E" w14:textId="7EF40E20" w:rsidR="003444D9" w:rsidRPr="00A96E5F" w:rsidRDefault="003444D9"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and one of:</w:t>
            </w:r>
          </w:p>
          <w:p w14:paraId="5EDA1D77" w14:textId="77777777" w:rsidR="003444D9" w:rsidRDefault="003444D9" w:rsidP="00D2707D">
            <w:pPr>
              <w:tabs>
                <w:tab w:val="left" w:pos="720"/>
                <w:tab w:val="left" w:pos="1260"/>
                <w:tab w:val="left" w:pos="2340"/>
              </w:tabs>
              <w:spacing w:after="0" w:line="240" w:lineRule="auto"/>
              <w:ind w:right="90"/>
              <w:rPr>
                <w:rFonts w:asciiTheme="minorHAnsi" w:hAnsiTheme="minorHAnsi" w:cstheme="minorHAnsi"/>
                <w:color w:val="000000"/>
              </w:rPr>
            </w:pPr>
            <w:r w:rsidRPr="00A96E5F">
              <w:rPr>
                <w:rFonts w:asciiTheme="minorHAnsi" w:hAnsiTheme="minorHAnsi" w:cstheme="minorHAnsi"/>
                <w:color w:val="000000"/>
              </w:rPr>
              <w:t xml:space="preserve">Whitty &amp; </w:t>
            </w:r>
            <w:r w:rsidR="00D2707D">
              <w:rPr>
                <w:rFonts w:asciiTheme="minorHAnsi" w:hAnsiTheme="minorHAnsi" w:cstheme="minorHAnsi"/>
                <w:color w:val="000000"/>
              </w:rPr>
              <w:t>B</w:t>
            </w:r>
            <w:r w:rsidRPr="00A96E5F">
              <w:rPr>
                <w:rFonts w:asciiTheme="minorHAnsi" w:hAnsiTheme="minorHAnsi" w:cstheme="minorHAnsi"/>
                <w:color w:val="000000"/>
              </w:rPr>
              <w:t>uchanan</w:t>
            </w:r>
            <w:r w:rsidR="00D2707D">
              <w:rPr>
                <w:rFonts w:asciiTheme="minorHAnsi" w:hAnsiTheme="minorHAnsi" w:cstheme="minorHAnsi"/>
                <w:color w:val="000000"/>
              </w:rPr>
              <w:t xml:space="preserve"> </w:t>
            </w:r>
            <w:r w:rsidRPr="00A96E5F">
              <w:rPr>
                <w:rFonts w:asciiTheme="minorHAnsi" w:hAnsiTheme="minorHAnsi" w:cstheme="minorHAnsi"/>
                <w:color w:val="000000"/>
              </w:rPr>
              <w:t>(2009)</w:t>
            </w:r>
            <w:r>
              <w:rPr>
                <w:rFonts w:asciiTheme="minorHAnsi" w:hAnsiTheme="minorHAnsi" w:cstheme="minorHAnsi"/>
                <w:color w:val="000000"/>
              </w:rPr>
              <w:t>;</w:t>
            </w:r>
            <w:r w:rsidR="00D2707D">
              <w:rPr>
                <w:rFonts w:asciiTheme="minorHAnsi" w:hAnsiTheme="minorHAnsi" w:cstheme="minorHAnsi"/>
                <w:color w:val="000000"/>
              </w:rPr>
              <w:t xml:space="preserve"> </w:t>
            </w:r>
            <w:r w:rsidRPr="00580830">
              <w:rPr>
                <w:rFonts w:asciiTheme="minorHAnsi" w:hAnsiTheme="minorHAnsi" w:cstheme="minorHAnsi"/>
                <w:color w:val="000000"/>
              </w:rPr>
              <w:t>Hatfield, Pillemer, O’Brien &amp; Le (2008).</w:t>
            </w:r>
          </w:p>
          <w:p w14:paraId="67F850B5" w14:textId="49C9D416" w:rsidR="00D2707D" w:rsidRPr="00580830" w:rsidRDefault="00D2707D" w:rsidP="00D2707D">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4860A7B4" w14:textId="0F97D3D4"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Love Module</w:t>
            </w:r>
          </w:p>
          <w:p w14:paraId="6D6124D0" w14:textId="046056F1"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Test – Chapter </w:t>
            </w:r>
            <w:r>
              <w:rPr>
                <w:rFonts w:asciiTheme="minorHAnsi" w:hAnsiTheme="minorHAnsi" w:cstheme="minorHAnsi"/>
                <w:color w:val="0070C0"/>
              </w:rPr>
              <w:t>8</w:t>
            </w:r>
          </w:p>
          <w:p w14:paraId="42CE2BAF" w14:textId="77777777"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1CB6113C" w14:textId="0281CB4B" w:rsidR="00D2707D" w:rsidRPr="00A96E5F" w:rsidRDefault="00D2707D" w:rsidP="003444D9">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6A0E6139"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162A265C" w14:textId="77777777" w:rsidR="00DE7EAE" w:rsidRDefault="00DE7EAE" w:rsidP="00D5015C">
            <w:pPr>
              <w:tabs>
                <w:tab w:val="left" w:pos="1800"/>
                <w:tab w:val="left" w:pos="2340"/>
                <w:tab w:val="right" w:pos="9180"/>
              </w:tabs>
              <w:spacing w:after="0" w:line="240" w:lineRule="auto"/>
              <w:ind w:right="-270"/>
              <w:rPr>
                <w:rFonts w:asciiTheme="minorHAnsi" w:hAnsiTheme="minorHAnsi" w:cstheme="minorHAnsi"/>
                <w:b/>
                <w:color w:val="0070C0"/>
              </w:rPr>
            </w:pPr>
          </w:p>
          <w:p w14:paraId="17BE5AAE" w14:textId="6A572E5B" w:rsidR="00D5015C" w:rsidRDefault="00D5015C" w:rsidP="00D5015C">
            <w:pPr>
              <w:tabs>
                <w:tab w:val="left" w:pos="1800"/>
                <w:tab w:val="left" w:pos="2340"/>
                <w:tab w:val="right" w:pos="9180"/>
              </w:tabs>
              <w:spacing w:after="0" w:line="240" w:lineRule="auto"/>
              <w:ind w:right="-270"/>
              <w:rPr>
                <w:rFonts w:asciiTheme="minorHAnsi" w:hAnsiTheme="minorHAnsi" w:cstheme="minorHAnsi"/>
                <w:b/>
                <w:color w:val="0070C0"/>
              </w:rPr>
            </w:pPr>
            <w:r w:rsidRPr="00F275D6">
              <w:rPr>
                <w:rFonts w:asciiTheme="minorHAnsi" w:hAnsiTheme="minorHAnsi" w:cstheme="minorHAnsi"/>
                <w:b/>
                <w:color w:val="0070C0"/>
              </w:rPr>
              <w:t>Annotated bibliography</w:t>
            </w:r>
            <w:r>
              <w:rPr>
                <w:rFonts w:asciiTheme="minorHAnsi" w:hAnsiTheme="minorHAnsi" w:cstheme="minorHAnsi"/>
                <w:b/>
                <w:color w:val="0070C0"/>
              </w:rPr>
              <w:t xml:space="preserve"> </w:t>
            </w:r>
          </w:p>
          <w:p w14:paraId="0A354409" w14:textId="77777777" w:rsidR="003444D9" w:rsidRPr="00A96E5F"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3444D9" w:rsidRPr="005C64A3" w14:paraId="1487514B" w14:textId="387FBF53" w:rsidTr="00943319">
        <w:trPr>
          <w:trHeight w:val="23"/>
        </w:trPr>
        <w:tc>
          <w:tcPr>
            <w:tcW w:w="529" w:type="pct"/>
          </w:tcPr>
          <w:p w14:paraId="110111BB" w14:textId="66DDC6E8"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8, 10</w:t>
            </w:r>
          </w:p>
          <w:p w14:paraId="7112001B"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09ACDAE4"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 xml:space="preserve">Sexuality and Sexual Orientation </w:t>
            </w:r>
          </w:p>
          <w:p w14:paraId="11C324DA" w14:textId="77777777" w:rsidR="003444D9" w:rsidRPr="005C64A3" w:rsidRDefault="003444D9" w:rsidP="00D2707D">
            <w:pPr>
              <w:tabs>
                <w:tab w:val="left" w:pos="720"/>
                <w:tab w:val="left" w:pos="1260"/>
                <w:tab w:val="left" w:pos="2340"/>
              </w:tabs>
              <w:spacing w:after="0" w:line="240" w:lineRule="auto"/>
              <w:ind w:right="90"/>
              <w:rPr>
                <w:rFonts w:asciiTheme="minorHAnsi" w:hAnsiTheme="minorHAnsi" w:cstheme="minorHAnsi"/>
                <w:b/>
                <w:color w:val="5B9BD5" w:themeColor="accent5"/>
              </w:rPr>
            </w:pPr>
          </w:p>
        </w:tc>
        <w:tc>
          <w:tcPr>
            <w:tcW w:w="1008" w:type="pct"/>
          </w:tcPr>
          <w:p w14:paraId="403ACE1D" w14:textId="77777777" w:rsidR="00D2707D" w:rsidRPr="00D2707D" w:rsidRDefault="003444D9" w:rsidP="003444D9">
            <w:pPr>
              <w:tabs>
                <w:tab w:val="left" w:pos="720"/>
                <w:tab w:val="left" w:pos="1260"/>
                <w:tab w:val="left" w:pos="2340"/>
              </w:tabs>
              <w:spacing w:after="0" w:line="240" w:lineRule="auto"/>
              <w:ind w:right="90"/>
              <w:rPr>
                <w:rFonts w:asciiTheme="minorHAnsi" w:hAnsiTheme="minorHAnsi" w:cstheme="minorHAnsi"/>
              </w:rPr>
            </w:pPr>
            <w:r w:rsidRPr="00D2707D">
              <w:rPr>
                <w:rFonts w:asciiTheme="minorHAnsi" w:hAnsiTheme="minorHAnsi" w:cstheme="minorHAnsi"/>
              </w:rPr>
              <w:t xml:space="preserve">Chapter 9; </w:t>
            </w:r>
          </w:p>
          <w:p w14:paraId="06696EA1" w14:textId="2E244369" w:rsidR="003444D9" w:rsidRPr="00D2707D" w:rsidRDefault="003444D9" w:rsidP="003444D9">
            <w:pPr>
              <w:tabs>
                <w:tab w:val="left" w:pos="720"/>
                <w:tab w:val="left" w:pos="1260"/>
                <w:tab w:val="left" w:pos="2340"/>
              </w:tabs>
              <w:spacing w:after="0" w:line="240" w:lineRule="auto"/>
              <w:ind w:right="90"/>
              <w:rPr>
                <w:rFonts w:asciiTheme="minorHAnsi" w:hAnsiTheme="minorHAnsi" w:cstheme="minorHAnsi"/>
              </w:rPr>
            </w:pPr>
            <w:r w:rsidRPr="00D2707D">
              <w:rPr>
                <w:rFonts w:asciiTheme="minorHAnsi" w:hAnsiTheme="minorHAnsi" w:cstheme="minorHAnsi"/>
              </w:rPr>
              <w:t>and one of:</w:t>
            </w:r>
          </w:p>
          <w:p w14:paraId="397DEE03" w14:textId="07C03FC9" w:rsidR="003444D9" w:rsidRPr="00D2707D" w:rsidRDefault="003444D9" w:rsidP="003444D9">
            <w:pPr>
              <w:tabs>
                <w:tab w:val="left" w:pos="720"/>
                <w:tab w:val="left" w:pos="1260"/>
                <w:tab w:val="left" w:pos="2340"/>
              </w:tabs>
              <w:spacing w:after="0" w:line="240" w:lineRule="auto"/>
              <w:ind w:right="90"/>
              <w:rPr>
                <w:rFonts w:asciiTheme="minorHAnsi" w:hAnsiTheme="minorHAnsi" w:cstheme="minorHAnsi"/>
              </w:rPr>
            </w:pPr>
            <w:r w:rsidRPr="00D2707D">
              <w:rPr>
                <w:rFonts w:asciiTheme="minorHAnsi" w:hAnsiTheme="minorHAnsi" w:cstheme="minorHAnsi"/>
              </w:rPr>
              <w:t xml:space="preserve">Petersen &amp; </w:t>
            </w:r>
            <w:proofErr w:type="spellStart"/>
            <w:r w:rsidRPr="00D2707D">
              <w:rPr>
                <w:rFonts w:asciiTheme="minorHAnsi" w:hAnsiTheme="minorHAnsi" w:cstheme="minorHAnsi"/>
              </w:rPr>
              <w:t>Shibley</w:t>
            </w:r>
            <w:proofErr w:type="spellEnd"/>
            <w:r w:rsidRPr="00D2707D">
              <w:rPr>
                <w:rFonts w:asciiTheme="minorHAnsi" w:hAnsiTheme="minorHAnsi" w:cstheme="minorHAnsi"/>
              </w:rPr>
              <w:t xml:space="preserve"> Hyde (2010);</w:t>
            </w:r>
            <w:r w:rsidR="00D2707D" w:rsidRPr="00D2707D">
              <w:rPr>
                <w:rFonts w:asciiTheme="minorHAnsi" w:hAnsiTheme="minorHAnsi" w:cstheme="minorHAnsi"/>
              </w:rPr>
              <w:t xml:space="preserve"> </w:t>
            </w:r>
            <w:r w:rsidRPr="00D2707D">
              <w:rPr>
                <w:rFonts w:asciiTheme="minorHAnsi" w:hAnsiTheme="minorHAnsi" w:cstheme="minorHAnsi"/>
                <w:color w:val="000000"/>
              </w:rPr>
              <w:t xml:space="preserve">Hatfield, </w:t>
            </w:r>
            <w:proofErr w:type="spellStart"/>
            <w:r w:rsidRPr="00D2707D">
              <w:rPr>
                <w:rFonts w:asciiTheme="minorHAnsi" w:hAnsiTheme="minorHAnsi" w:cstheme="minorHAnsi"/>
                <w:color w:val="000000"/>
              </w:rPr>
              <w:t>Luckhurst</w:t>
            </w:r>
            <w:proofErr w:type="spellEnd"/>
            <w:r w:rsidRPr="00D2707D">
              <w:rPr>
                <w:rFonts w:asciiTheme="minorHAnsi" w:hAnsiTheme="minorHAnsi" w:cstheme="minorHAnsi"/>
                <w:color w:val="000000"/>
              </w:rPr>
              <w:t xml:space="preserve"> &amp; Rapson (2011).</w:t>
            </w:r>
          </w:p>
          <w:p w14:paraId="2F20B332"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4C82A3F6" w14:textId="1B95C1E0"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Sexuality Module</w:t>
            </w:r>
          </w:p>
          <w:p w14:paraId="4AD904D6" w14:textId="7C38E7DF"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Test – Chapter </w:t>
            </w:r>
            <w:r>
              <w:rPr>
                <w:rFonts w:asciiTheme="minorHAnsi" w:hAnsiTheme="minorHAnsi" w:cstheme="minorHAnsi"/>
                <w:color w:val="0070C0"/>
              </w:rPr>
              <w:t>9</w:t>
            </w:r>
          </w:p>
          <w:p w14:paraId="029B51E0" w14:textId="77777777"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4F712D15" w14:textId="2BCC0258" w:rsidR="00D2707D" w:rsidRPr="005C64A3" w:rsidRDefault="00D2707D" w:rsidP="003444D9">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44B4C4B0"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17DB9385"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D2707D" w:rsidRPr="005C64A3" w14:paraId="7D508983" w14:textId="5DB709EA" w:rsidTr="00D2707D">
        <w:trPr>
          <w:trHeight w:val="23"/>
        </w:trPr>
        <w:tc>
          <w:tcPr>
            <w:tcW w:w="5000" w:type="pct"/>
            <w:gridSpan w:val="5"/>
          </w:tcPr>
          <w:p w14:paraId="4533047C" w14:textId="77777777" w:rsidR="00D2707D" w:rsidRPr="005C64A3" w:rsidRDefault="00D2707D" w:rsidP="003444D9">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Part 5:  Relationship Issues</w:t>
            </w:r>
          </w:p>
          <w:p w14:paraId="5204437A" w14:textId="77777777" w:rsidR="00D2707D" w:rsidRPr="005C64A3" w:rsidRDefault="00D2707D" w:rsidP="003444D9">
            <w:pPr>
              <w:tabs>
                <w:tab w:val="left" w:pos="720"/>
                <w:tab w:val="left" w:pos="1260"/>
                <w:tab w:val="left" w:pos="2340"/>
              </w:tabs>
              <w:spacing w:after="0" w:line="240" w:lineRule="auto"/>
              <w:ind w:right="90"/>
              <w:jc w:val="center"/>
              <w:rPr>
                <w:rFonts w:asciiTheme="minorHAnsi" w:hAnsiTheme="minorHAnsi" w:cstheme="minorHAnsi"/>
                <w:b/>
              </w:rPr>
            </w:pPr>
          </w:p>
        </w:tc>
      </w:tr>
      <w:tr w:rsidR="003444D9" w:rsidRPr="005C64A3" w14:paraId="24B59830" w14:textId="089D87A0" w:rsidTr="00943319">
        <w:trPr>
          <w:trHeight w:val="23"/>
        </w:trPr>
        <w:tc>
          <w:tcPr>
            <w:tcW w:w="529" w:type="pct"/>
          </w:tcPr>
          <w:p w14:paraId="15B85111" w14:textId="6DAB85FD"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15, 17</w:t>
            </w:r>
          </w:p>
        </w:tc>
        <w:tc>
          <w:tcPr>
            <w:tcW w:w="1448" w:type="pct"/>
          </w:tcPr>
          <w:p w14:paraId="5B0AB0FF"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 xml:space="preserve">Relationship Strains </w:t>
            </w:r>
          </w:p>
          <w:p w14:paraId="423A64A7" w14:textId="77777777" w:rsidR="003444D9" w:rsidRPr="005C64A3" w:rsidRDefault="003444D9" w:rsidP="00D2707D">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55343E9F"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Chapter 10</w:t>
            </w:r>
          </w:p>
          <w:p w14:paraId="50533F70"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22879C06" w14:textId="102BAB20"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Relationship Strains Module</w:t>
            </w:r>
          </w:p>
          <w:p w14:paraId="47796054" w14:textId="46084437"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Test – Chapter</w:t>
            </w:r>
            <w:r>
              <w:rPr>
                <w:rFonts w:asciiTheme="minorHAnsi" w:hAnsiTheme="minorHAnsi" w:cstheme="minorHAnsi"/>
                <w:color w:val="0070C0"/>
              </w:rPr>
              <w:t>10</w:t>
            </w:r>
          </w:p>
          <w:p w14:paraId="3B905802" w14:textId="15BA2E1C" w:rsidR="00D2707D" w:rsidRPr="005C64A3" w:rsidRDefault="00D2707D" w:rsidP="00900E9D">
            <w:pPr>
              <w:pStyle w:val="BodyText2"/>
              <w:rPr>
                <w:rFonts w:asciiTheme="minorHAnsi" w:hAnsiTheme="minorHAnsi" w:cstheme="minorHAnsi"/>
              </w:rPr>
            </w:pPr>
          </w:p>
        </w:tc>
        <w:tc>
          <w:tcPr>
            <w:tcW w:w="1007" w:type="pct"/>
          </w:tcPr>
          <w:p w14:paraId="0D1CB26F"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6D5FBE84" w14:textId="77777777" w:rsidR="00DE7EAE" w:rsidRDefault="00DE7EAE" w:rsidP="00900E9D">
            <w:pPr>
              <w:pStyle w:val="BodyText2"/>
              <w:rPr>
                <w:rFonts w:asciiTheme="minorHAnsi" w:hAnsiTheme="minorHAnsi" w:cstheme="minorHAnsi"/>
                <w:b/>
                <w:color w:val="0070C0"/>
                <w:sz w:val="22"/>
                <w:szCs w:val="22"/>
              </w:rPr>
            </w:pPr>
          </w:p>
          <w:p w14:paraId="08A6C03C" w14:textId="65EA6CE0" w:rsidR="00900E9D" w:rsidRDefault="00900E9D" w:rsidP="00900E9D">
            <w:pPr>
              <w:pStyle w:val="BodyText2"/>
              <w:rPr>
                <w:rFonts w:asciiTheme="minorHAnsi" w:hAnsiTheme="minorHAnsi" w:cstheme="minorHAnsi"/>
                <w:b/>
                <w:color w:val="0070C0"/>
                <w:sz w:val="22"/>
                <w:szCs w:val="22"/>
              </w:rPr>
            </w:pPr>
            <w:r>
              <w:rPr>
                <w:rFonts w:asciiTheme="minorHAnsi" w:hAnsiTheme="minorHAnsi" w:cstheme="minorHAnsi"/>
                <w:b/>
                <w:color w:val="0070C0"/>
                <w:sz w:val="22"/>
                <w:szCs w:val="22"/>
              </w:rPr>
              <w:t>Multimodal</w:t>
            </w:r>
            <w:r w:rsidRPr="006B704A">
              <w:rPr>
                <w:rFonts w:asciiTheme="minorHAnsi" w:hAnsiTheme="minorHAnsi" w:cstheme="minorHAnsi"/>
                <w:b/>
                <w:color w:val="0070C0"/>
                <w:sz w:val="22"/>
                <w:szCs w:val="22"/>
              </w:rPr>
              <w:t xml:space="preserve"> resource exploration and </w:t>
            </w:r>
            <w:r>
              <w:rPr>
                <w:rFonts w:asciiTheme="minorHAnsi" w:hAnsiTheme="minorHAnsi" w:cstheme="minorHAnsi"/>
                <w:b/>
                <w:color w:val="0070C0"/>
                <w:sz w:val="22"/>
                <w:szCs w:val="22"/>
              </w:rPr>
              <w:t xml:space="preserve">initial </w:t>
            </w:r>
            <w:r w:rsidRPr="006B704A">
              <w:rPr>
                <w:rFonts w:asciiTheme="minorHAnsi" w:hAnsiTheme="minorHAnsi" w:cstheme="minorHAnsi"/>
                <w:b/>
                <w:color w:val="0070C0"/>
                <w:sz w:val="22"/>
                <w:szCs w:val="22"/>
              </w:rPr>
              <w:t xml:space="preserve">project reflection </w:t>
            </w:r>
          </w:p>
          <w:p w14:paraId="1E68B29C"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3444D9" w:rsidRPr="005C64A3" w14:paraId="33DF91F9" w14:textId="3198C7F7" w:rsidTr="00943319">
        <w:trPr>
          <w:trHeight w:val="23"/>
        </w:trPr>
        <w:tc>
          <w:tcPr>
            <w:tcW w:w="529" w:type="pct"/>
          </w:tcPr>
          <w:p w14:paraId="659C1D83" w14:textId="533A660C"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22, 24</w:t>
            </w:r>
          </w:p>
          <w:p w14:paraId="31250DA5"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758951B9"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Cs/>
              </w:rPr>
            </w:pPr>
            <w:r w:rsidRPr="005C64A3">
              <w:rPr>
                <w:rFonts w:asciiTheme="minorHAnsi" w:hAnsiTheme="minorHAnsi" w:cstheme="minorHAnsi"/>
                <w:bCs/>
              </w:rPr>
              <w:t>Conflict/Conflict Resolution</w:t>
            </w:r>
          </w:p>
          <w:p w14:paraId="685CA8E3" w14:textId="0269BC72"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Cs/>
                <w:color w:val="5B9BD5" w:themeColor="accent5"/>
              </w:rPr>
            </w:pPr>
          </w:p>
        </w:tc>
        <w:tc>
          <w:tcPr>
            <w:tcW w:w="1008" w:type="pct"/>
          </w:tcPr>
          <w:p w14:paraId="68668CA3" w14:textId="77777777" w:rsidR="00D2707D"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Chapter 11;</w:t>
            </w:r>
            <w:r>
              <w:rPr>
                <w:rFonts w:asciiTheme="minorHAnsi" w:hAnsiTheme="minorHAnsi" w:cstheme="minorHAnsi"/>
              </w:rPr>
              <w:t xml:space="preserve"> </w:t>
            </w:r>
          </w:p>
          <w:p w14:paraId="45C7FC55" w14:textId="462DDC3B"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and one of;</w:t>
            </w:r>
          </w:p>
          <w:p w14:paraId="41A71AEE" w14:textId="77777777" w:rsidR="003444D9" w:rsidRDefault="003444D9" w:rsidP="00D2707D">
            <w:pPr>
              <w:tabs>
                <w:tab w:val="left" w:pos="720"/>
                <w:tab w:val="left" w:pos="1260"/>
                <w:tab w:val="left" w:pos="2340"/>
              </w:tabs>
              <w:spacing w:after="0" w:line="240" w:lineRule="auto"/>
              <w:ind w:right="90"/>
              <w:rPr>
                <w:rFonts w:asciiTheme="minorHAnsi" w:hAnsiTheme="minorHAnsi" w:cstheme="minorHAnsi"/>
                <w:color w:val="000000"/>
              </w:rPr>
            </w:pPr>
            <w:proofErr w:type="spellStart"/>
            <w:r w:rsidRPr="005C64A3">
              <w:rPr>
                <w:rFonts w:asciiTheme="minorHAnsi" w:hAnsiTheme="minorHAnsi" w:cstheme="minorHAnsi"/>
              </w:rPr>
              <w:t>Hample</w:t>
            </w:r>
            <w:proofErr w:type="spellEnd"/>
            <w:r w:rsidRPr="005C64A3">
              <w:rPr>
                <w:rFonts w:asciiTheme="minorHAnsi" w:hAnsiTheme="minorHAnsi" w:cstheme="minorHAnsi"/>
              </w:rPr>
              <w:t xml:space="preserve"> &amp; Richards (2018)</w:t>
            </w:r>
            <w:r>
              <w:rPr>
                <w:rFonts w:asciiTheme="minorHAnsi" w:hAnsiTheme="minorHAnsi" w:cstheme="minorHAnsi"/>
              </w:rPr>
              <w:t>;</w:t>
            </w:r>
            <w:r w:rsidR="00D2707D">
              <w:rPr>
                <w:rFonts w:asciiTheme="minorHAnsi" w:hAnsiTheme="minorHAnsi" w:cstheme="minorHAnsi"/>
              </w:rPr>
              <w:t xml:space="preserve"> </w:t>
            </w:r>
            <w:r w:rsidRPr="00C717E6">
              <w:rPr>
                <w:rFonts w:asciiTheme="minorHAnsi" w:hAnsiTheme="minorHAnsi" w:cstheme="minorHAnsi"/>
                <w:color w:val="000000"/>
              </w:rPr>
              <w:t>Hurley &amp; Reese-Weber (2012).</w:t>
            </w:r>
          </w:p>
          <w:p w14:paraId="242829FD" w14:textId="179170F5" w:rsidR="00D2707D" w:rsidRPr="00C717E6" w:rsidRDefault="00D2707D" w:rsidP="00D2707D">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18BDFFB1" w14:textId="1B1997D2"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Conflict/Conflict Resolution Module</w:t>
            </w:r>
          </w:p>
          <w:p w14:paraId="4C06F4E7" w14:textId="6F7182FA"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Test – Chapter </w:t>
            </w:r>
            <w:r>
              <w:rPr>
                <w:rFonts w:asciiTheme="minorHAnsi" w:hAnsiTheme="minorHAnsi" w:cstheme="minorHAnsi"/>
                <w:color w:val="0070C0"/>
              </w:rPr>
              <w:t>11</w:t>
            </w:r>
          </w:p>
          <w:p w14:paraId="41EE2652" w14:textId="77777777"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6110E461" w14:textId="0A8B3006" w:rsidR="00D2707D" w:rsidRPr="005C64A3" w:rsidRDefault="00D2707D" w:rsidP="003444D9">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20F61621"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4D3C1889"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D2707D" w:rsidRPr="005C64A3" w14:paraId="410249B6" w14:textId="15861664" w:rsidTr="00D2707D">
        <w:trPr>
          <w:trHeight w:val="23"/>
        </w:trPr>
        <w:tc>
          <w:tcPr>
            <w:tcW w:w="5000" w:type="pct"/>
            <w:gridSpan w:val="5"/>
          </w:tcPr>
          <w:p w14:paraId="4A18E4D1" w14:textId="77777777" w:rsidR="00D2707D" w:rsidRPr="005C64A3" w:rsidRDefault="00D2707D" w:rsidP="003444D9">
            <w:pPr>
              <w:spacing w:after="0" w:line="240" w:lineRule="auto"/>
              <w:jc w:val="center"/>
              <w:rPr>
                <w:rFonts w:asciiTheme="minorHAnsi" w:hAnsiTheme="minorHAnsi" w:cstheme="minorHAnsi"/>
              </w:rPr>
            </w:pPr>
            <w:r w:rsidRPr="005C64A3">
              <w:rPr>
                <w:rFonts w:asciiTheme="minorHAnsi" w:hAnsiTheme="minorHAnsi" w:cstheme="minorHAnsi"/>
                <w:b/>
              </w:rPr>
              <w:t>Part 6:  Losing and Enhancing Relationships</w:t>
            </w:r>
          </w:p>
          <w:p w14:paraId="5415ACE7" w14:textId="77777777" w:rsidR="00D2707D" w:rsidRPr="005C64A3" w:rsidRDefault="00D2707D" w:rsidP="003444D9">
            <w:pPr>
              <w:spacing w:after="0" w:line="240" w:lineRule="auto"/>
              <w:jc w:val="center"/>
              <w:rPr>
                <w:rFonts w:asciiTheme="minorHAnsi" w:hAnsiTheme="minorHAnsi" w:cstheme="minorHAnsi"/>
                <w:b/>
              </w:rPr>
            </w:pPr>
          </w:p>
        </w:tc>
      </w:tr>
      <w:tr w:rsidR="003444D9" w:rsidRPr="005C64A3" w14:paraId="4690D81C" w14:textId="5E970B0F" w:rsidTr="00943319">
        <w:trPr>
          <w:trHeight w:val="23"/>
        </w:trPr>
        <w:tc>
          <w:tcPr>
            <w:tcW w:w="529" w:type="pct"/>
          </w:tcPr>
          <w:p w14:paraId="0FD29347" w14:textId="31E75CD4"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29, 31</w:t>
            </w:r>
          </w:p>
        </w:tc>
        <w:tc>
          <w:tcPr>
            <w:tcW w:w="1448" w:type="pct"/>
          </w:tcPr>
          <w:p w14:paraId="1C68BB33" w14:textId="77777777" w:rsidR="003444D9" w:rsidRPr="005C64A3" w:rsidRDefault="003444D9" w:rsidP="003444D9">
            <w:pPr>
              <w:pStyle w:val="BodyText2"/>
              <w:rPr>
                <w:rFonts w:asciiTheme="minorHAnsi" w:hAnsiTheme="minorHAnsi" w:cstheme="minorHAnsi"/>
                <w:sz w:val="22"/>
                <w:szCs w:val="22"/>
              </w:rPr>
            </w:pPr>
            <w:r w:rsidRPr="005C64A3">
              <w:rPr>
                <w:rFonts w:asciiTheme="minorHAnsi" w:hAnsiTheme="minorHAnsi" w:cstheme="minorHAnsi"/>
                <w:sz w:val="22"/>
                <w:szCs w:val="22"/>
              </w:rPr>
              <w:t>Dissolution and loss of Relationships</w:t>
            </w:r>
          </w:p>
          <w:p w14:paraId="1DBEEC89"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bCs/>
              </w:rPr>
            </w:pPr>
          </w:p>
          <w:p w14:paraId="408502A2"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1B307C74" w14:textId="77777777" w:rsidR="006B704A"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Chapter 13;</w:t>
            </w:r>
            <w:r>
              <w:rPr>
                <w:rFonts w:asciiTheme="minorHAnsi" w:hAnsiTheme="minorHAnsi" w:cstheme="minorHAnsi"/>
              </w:rPr>
              <w:t xml:space="preserve"> </w:t>
            </w:r>
          </w:p>
          <w:p w14:paraId="49C2E9E7" w14:textId="0A773B74"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and one of:</w:t>
            </w:r>
          </w:p>
          <w:p w14:paraId="55940FB8"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Amato, P. R. (2010);</w:t>
            </w:r>
          </w:p>
          <w:p w14:paraId="2C2BE6A7"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lastRenderedPageBreak/>
              <w:t>Mattson, Frame, &amp; Johnson (2009)</w:t>
            </w:r>
          </w:p>
          <w:p w14:paraId="2B3C6238"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58D3F9AD" w14:textId="7F16CFD9"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lastRenderedPageBreak/>
              <w:t>Dissolution Module</w:t>
            </w:r>
          </w:p>
          <w:p w14:paraId="7CD45434" w14:textId="7C83C189"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 xml:space="preserve">Test – Chapter </w:t>
            </w:r>
            <w:r>
              <w:rPr>
                <w:rFonts w:asciiTheme="minorHAnsi" w:hAnsiTheme="minorHAnsi" w:cstheme="minorHAnsi"/>
                <w:color w:val="0070C0"/>
              </w:rPr>
              <w:t>1</w:t>
            </w:r>
            <w:r w:rsidR="006B704A">
              <w:rPr>
                <w:rFonts w:asciiTheme="minorHAnsi" w:hAnsiTheme="minorHAnsi" w:cstheme="minorHAnsi"/>
                <w:color w:val="0070C0"/>
              </w:rPr>
              <w:t>3</w:t>
            </w:r>
          </w:p>
          <w:p w14:paraId="78AF5370" w14:textId="77777777" w:rsidR="00D2707D" w:rsidRPr="00F275D6" w:rsidRDefault="00D2707D" w:rsidP="00D2707D">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lastRenderedPageBreak/>
              <w:t>Reading summary and application</w:t>
            </w:r>
          </w:p>
          <w:p w14:paraId="7425F723" w14:textId="39C6F442" w:rsidR="00AD3A18" w:rsidRPr="005C64A3" w:rsidRDefault="00AD3A18" w:rsidP="00AD3A18">
            <w:pPr>
              <w:pStyle w:val="BodyText2"/>
              <w:rPr>
                <w:rFonts w:asciiTheme="minorHAnsi" w:hAnsiTheme="minorHAnsi" w:cstheme="minorHAnsi"/>
              </w:rPr>
            </w:pPr>
          </w:p>
        </w:tc>
        <w:tc>
          <w:tcPr>
            <w:tcW w:w="1007" w:type="pct"/>
          </w:tcPr>
          <w:p w14:paraId="1BBBC69C"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lastRenderedPageBreak/>
              <w:t>Class work</w:t>
            </w:r>
          </w:p>
          <w:p w14:paraId="639022ED"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3444D9" w:rsidRPr="005C64A3" w14:paraId="6A771E5C" w14:textId="2B98CE31" w:rsidTr="00943319">
        <w:trPr>
          <w:trHeight w:val="23"/>
        </w:trPr>
        <w:tc>
          <w:tcPr>
            <w:tcW w:w="529" w:type="pct"/>
          </w:tcPr>
          <w:p w14:paraId="3DBF74E0" w14:textId="005BDE6C"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April 5, 7</w:t>
            </w:r>
          </w:p>
          <w:p w14:paraId="74F392E2"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448" w:type="pct"/>
          </w:tcPr>
          <w:p w14:paraId="3F56DC51"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Promotion, Enhancement and Repair of Relationships</w:t>
            </w:r>
          </w:p>
          <w:p w14:paraId="773AFE92" w14:textId="77777777" w:rsidR="003444D9" w:rsidRPr="005C64A3" w:rsidRDefault="003444D9" w:rsidP="00082F98">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14BC3CD9" w14:textId="77777777" w:rsidR="006B704A" w:rsidRDefault="003444D9" w:rsidP="003444D9">
            <w:pPr>
              <w:tabs>
                <w:tab w:val="left" w:pos="720"/>
                <w:tab w:val="left" w:pos="1260"/>
                <w:tab w:val="left" w:pos="2340"/>
              </w:tabs>
              <w:spacing w:after="0" w:line="240" w:lineRule="auto"/>
              <w:ind w:right="90"/>
              <w:rPr>
                <w:rFonts w:asciiTheme="minorHAnsi" w:hAnsiTheme="minorHAnsi" w:cstheme="minorHAnsi"/>
              </w:rPr>
            </w:pPr>
            <w:r w:rsidRPr="005C64A3">
              <w:rPr>
                <w:rFonts w:asciiTheme="minorHAnsi" w:hAnsiTheme="minorHAnsi" w:cstheme="minorHAnsi"/>
              </w:rPr>
              <w:t>Chapter 14;</w:t>
            </w:r>
            <w:r>
              <w:rPr>
                <w:rFonts w:asciiTheme="minorHAnsi" w:hAnsiTheme="minorHAnsi" w:cstheme="minorHAnsi"/>
              </w:rPr>
              <w:t xml:space="preserve"> </w:t>
            </w:r>
          </w:p>
          <w:p w14:paraId="2D45248C" w14:textId="2E23212B"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and one of:</w:t>
            </w:r>
          </w:p>
          <w:p w14:paraId="1987BF60" w14:textId="77777777" w:rsidR="003444D9" w:rsidRPr="002401A1" w:rsidRDefault="003444D9" w:rsidP="003444D9">
            <w:pPr>
              <w:tabs>
                <w:tab w:val="left" w:pos="720"/>
                <w:tab w:val="left" w:pos="1260"/>
                <w:tab w:val="left" w:pos="2340"/>
              </w:tabs>
              <w:spacing w:after="0" w:line="240" w:lineRule="auto"/>
              <w:ind w:right="90"/>
              <w:rPr>
                <w:rFonts w:asciiTheme="minorHAnsi" w:hAnsiTheme="minorHAnsi" w:cstheme="minorHAnsi"/>
                <w:bCs/>
              </w:rPr>
            </w:pPr>
            <w:r w:rsidRPr="005C64A3">
              <w:rPr>
                <w:rFonts w:asciiTheme="minorHAnsi" w:hAnsiTheme="minorHAnsi" w:cstheme="minorHAnsi"/>
                <w:bCs/>
              </w:rPr>
              <w:t>Owen,</w:t>
            </w:r>
            <w:r>
              <w:rPr>
                <w:rFonts w:asciiTheme="minorHAnsi" w:hAnsiTheme="minorHAnsi" w:cstheme="minorHAnsi"/>
                <w:bCs/>
              </w:rPr>
              <w:t xml:space="preserve"> Duncan, Anker, &amp; Sparks (</w:t>
            </w:r>
            <w:r w:rsidRPr="002401A1">
              <w:rPr>
                <w:rFonts w:asciiTheme="minorHAnsi" w:hAnsiTheme="minorHAnsi" w:cstheme="minorHAnsi"/>
                <w:bCs/>
              </w:rPr>
              <w:t>2012);</w:t>
            </w:r>
          </w:p>
          <w:p w14:paraId="149B56CC" w14:textId="77777777" w:rsidR="003444D9" w:rsidRDefault="003444D9" w:rsidP="003444D9">
            <w:pPr>
              <w:tabs>
                <w:tab w:val="left" w:pos="720"/>
                <w:tab w:val="left" w:pos="1260"/>
                <w:tab w:val="left" w:pos="2340"/>
              </w:tabs>
              <w:spacing w:after="0" w:line="240" w:lineRule="auto"/>
              <w:ind w:right="90"/>
              <w:rPr>
                <w:rFonts w:asciiTheme="minorHAnsi" w:hAnsiTheme="minorHAnsi" w:cstheme="minorHAnsi"/>
                <w:color w:val="000000"/>
              </w:rPr>
            </w:pPr>
            <w:proofErr w:type="spellStart"/>
            <w:r w:rsidRPr="002401A1">
              <w:rPr>
                <w:rFonts w:asciiTheme="minorHAnsi" w:hAnsiTheme="minorHAnsi" w:cstheme="minorHAnsi"/>
                <w:color w:val="000000"/>
              </w:rPr>
              <w:t>Algoe</w:t>
            </w:r>
            <w:proofErr w:type="spellEnd"/>
            <w:r w:rsidRPr="002401A1">
              <w:rPr>
                <w:rFonts w:asciiTheme="minorHAnsi" w:hAnsiTheme="minorHAnsi" w:cstheme="minorHAnsi"/>
                <w:color w:val="000000"/>
              </w:rPr>
              <w:t>, Fredrickson&amp; Gable (2013).</w:t>
            </w:r>
          </w:p>
          <w:p w14:paraId="5097CBED" w14:textId="18ABDF1F" w:rsidR="007E1130" w:rsidRPr="005C64A3" w:rsidRDefault="007E1130" w:rsidP="003444D9">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3694D72F" w14:textId="20C503B0" w:rsidR="003444D9" w:rsidRDefault="0011245C"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Promotion, Enhancement and Repair Module</w:t>
            </w:r>
          </w:p>
          <w:p w14:paraId="1884467B" w14:textId="77777777" w:rsidR="006B704A" w:rsidRPr="006B704A" w:rsidRDefault="006B704A" w:rsidP="003444D9">
            <w:pPr>
              <w:tabs>
                <w:tab w:val="left" w:pos="720"/>
                <w:tab w:val="left" w:pos="1260"/>
                <w:tab w:val="left" w:pos="2340"/>
              </w:tabs>
              <w:spacing w:after="0" w:line="240" w:lineRule="auto"/>
              <w:ind w:right="90"/>
              <w:rPr>
                <w:rFonts w:asciiTheme="minorHAnsi" w:hAnsiTheme="minorHAnsi" w:cstheme="minorHAnsi"/>
                <w:color w:val="0070C0"/>
              </w:rPr>
            </w:pPr>
            <w:r w:rsidRPr="006B704A">
              <w:rPr>
                <w:rFonts w:asciiTheme="minorHAnsi" w:hAnsiTheme="minorHAnsi" w:cstheme="minorHAnsi"/>
                <w:color w:val="0070C0"/>
              </w:rPr>
              <w:t>Test Chapter 14</w:t>
            </w:r>
          </w:p>
          <w:p w14:paraId="25908AD7" w14:textId="77777777" w:rsidR="006B704A" w:rsidRPr="00F275D6" w:rsidRDefault="006B704A" w:rsidP="006B704A">
            <w:pPr>
              <w:tabs>
                <w:tab w:val="left" w:pos="1800"/>
                <w:tab w:val="left" w:pos="2340"/>
                <w:tab w:val="right" w:pos="9180"/>
              </w:tabs>
              <w:spacing w:after="0" w:line="240" w:lineRule="auto"/>
              <w:ind w:right="-270"/>
              <w:rPr>
                <w:rFonts w:asciiTheme="minorHAnsi" w:hAnsiTheme="minorHAnsi" w:cstheme="minorHAnsi"/>
                <w:color w:val="0070C0"/>
              </w:rPr>
            </w:pPr>
            <w:r w:rsidRPr="00F275D6">
              <w:rPr>
                <w:rFonts w:asciiTheme="minorHAnsi" w:hAnsiTheme="minorHAnsi" w:cstheme="minorHAnsi"/>
                <w:color w:val="0070C0"/>
              </w:rPr>
              <w:t>Reading summary and application</w:t>
            </w:r>
          </w:p>
          <w:p w14:paraId="251521D0" w14:textId="38907278" w:rsidR="006B704A" w:rsidRPr="005C64A3" w:rsidRDefault="006B704A" w:rsidP="003444D9">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0DBF0140" w14:textId="77777777" w:rsidR="00DE7EAE" w:rsidRDefault="00DE7EAE" w:rsidP="00DE7EAE">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p w14:paraId="202AFD74"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3444D9" w:rsidRPr="005C64A3" w14:paraId="51B38585" w14:textId="2C4A01D7" w:rsidTr="00943319">
        <w:trPr>
          <w:trHeight w:val="23"/>
        </w:trPr>
        <w:tc>
          <w:tcPr>
            <w:tcW w:w="529" w:type="pct"/>
          </w:tcPr>
          <w:p w14:paraId="0EC5064E" w14:textId="64C84571" w:rsidR="003444D9" w:rsidRPr="00761095" w:rsidRDefault="00761095" w:rsidP="003444D9">
            <w:pPr>
              <w:tabs>
                <w:tab w:val="left" w:pos="720"/>
                <w:tab w:val="left" w:pos="1260"/>
                <w:tab w:val="left" w:pos="2340"/>
              </w:tabs>
              <w:spacing w:after="0" w:line="240" w:lineRule="auto"/>
              <w:ind w:right="90"/>
              <w:rPr>
                <w:rFonts w:asciiTheme="minorHAnsi" w:hAnsiTheme="minorHAnsi" w:cstheme="minorHAnsi"/>
                <w:b/>
              </w:rPr>
            </w:pPr>
            <w:r w:rsidRPr="00761095">
              <w:rPr>
                <w:rFonts w:asciiTheme="minorHAnsi" w:hAnsiTheme="minorHAnsi" w:cstheme="minorHAnsi"/>
                <w:b/>
              </w:rPr>
              <w:t>April 12, 14</w:t>
            </w:r>
          </w:p>
          <w:p w14:paraId="76D49266" w14:textId="149C690B"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b/>
              </w:rPr>
            </w:pPr>
          </w:p>
        </w:tc>
        <w:tc>
          <w:tcPr>
            <w:tcW w:w="1448" w:type="pct"/>
          </w:tcPr>
          <w:p w14:paraId="5401513C" w14:textId="33598F42" w:rsidR="003444D9" w:rsidRPr="005C64A3" w:rsidRDefault="001A7F4E" w:rsidP="003444D9">
            <w:pPr>
              <w:tabs>
                <w:tab w:val="left" w:pos="720"/>
                <w:tab w:val="left" w:pos="1260"/>
                <w:tab w:val="left" w:pos="2340"/>
              </w:tabs>
              <w:spacing w:after="0" w:line="240" w:lineRule="auto"/>
              <w:ind w:right="90"/>
              <w:rPr>
                <w:rFonts w:asciiTheme="minorHAnsi" w:hAnsiTheme="minorHAnsi" w:cstheme="minorHAnsi"/>
              </w:rPr>
            </w:pPr>
            <w:r>
              <w:rPr>
                <w:rFonts w:asciiTheme="minorHAnsi" w:hAnsiTheme="minorHAnsi" w:cstheme="minorHAnsi"/>
              </w:rPr>
              <w:t>Review</w:t>
            </w:r>
            <w:r w:rsidR="003444D9" w:rsidRPr="005C64A3">
              <w:rPr>
                <w:rFonts w:asciiTheme="minorHAnsi" w:hAnsiTheme="minorHAnsi" w:cstheme="minorHAnsi"/>
              </w:rPr>
              <w:t>/</w:t>
            </w:r>
            <w:r w:rsidR="003444D9">
              <w:rPr>
                <w:rFonts w:asciiTheme="minorHAnsi" w:hAnsiTheme="minorHAnsi" w:cstheme="minorHAnsi"/>
              </w:rPr>
              <w:t>project work</w:t>
            </w:r>
          </w:p>
          <w:p w14:paraId="44321E9E" w14:textId="7CA1B5EF" w:rsidR="003444D9" w:rsidRPr="005C64A3" w:rsidRDefault="003444D9" w:rsidP="006B704A">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51CD72A2"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57C386FD" w14:textId="78FF8FEE" w:rsidR="003444D9" w:rsidRPr="001A7F4E" w:rsidRDefault="003444D9" w:rsidP="00900E9D">
            <w:pPr>
              <w:tabs>
                <w:tab w:val="left" w:pos="720"/>
                <w:tab w:val="left" w:pos="1260"/>
                <w:tab w:val="left" w:pos="2340"/>
              </w:tabs>
              <w:spacing w:after="0" w:line="240" w:lineRule="auto"/>
              <w:ind w:right="90"/>
              <w:rPr>
                <w:rFonts w:asciiTheme="minorHAnsi" w:hAnsiTheme="minorHAnsi" w:cstheme="minorHAnsi"/>
                <w:b/>
              </w:rPr>
            </w:pPr>
          </w:p>
        </w:tc>
        <w:tc>
          <w:tcPr>
            <w:tcW w:w="1007" w:type="pct"/>
          </w:tcPr>
          <w:p w14:paraId="4F366FC2" w14:textId="77777777" w:rsidR="00900E9D" w:rsidRPr="006B704A" w:rsidRDefault="00900E9D" w:rsidP="00900E9D">
            <w:pPr>
              <w:tabs>
                <w:tab w:val="left" w:pos="720"/>
                <w:tab w:val="left" w:pos="1260"/>
                <w:tab w:val="left" w:pos="2340"/>
              </w:tabs>
              <w:spacing w:after="0" w:line="240" w:lineRule="auto"/>
              <w:ind w:right="90"/>
              <w:rPr>
                <w:rFonts w:asciiTheme="minorHAnsi" w:hAnsiTheme="minorHAnsi" w:cstheme="minorHAnsi"/>
                <w:b/>
                <w:color w:val="0070C0"/>
              </w:rPr>
            </w:pPr>
            <w:r w:rsidRPr="006B704A">
              <w:rPr>
                <w:rFonts w:asciiTheme="minorHAnsi" w:hAnsiTheme="minorHAnsi" w:cstheme="minorHAnsi"/>
                <w:b/>
                <w:color w:val="0070C0"/>
              </w:rPr>
              <w:t>Final project</w:t>
            </w:r>
            <w:r>
              <w:rPr>
                <w:rFonts w:asciiTheme="minorHAnsi" w:hAnsiTheme="minorHAnsi" w:cstheme="minorHAnsi"/>
                <w:b/>
                <w:color w:val="0070C0"/>
              </w:rPr>
              <w:t xml:space="preserve">, </w:t>
            </w:r>
            <w:r w:rsidRPr="006B704A">
              <w:rPr>
                <w:rFonts w:asciiTheme="minorHAnsi" w:hAnsiTheme="minorHAnsi" w:cstheme="minorHAnsi"/>
                <w:b/>
                <w:color w:val="0070C0"/>
              </w:rPr>
              <w:t xml:space="preserve">team member assessment </w:t>
            </w:r>
            <w:r>
              <w:rPr>
                <w:rFonts w:asciiTheme="minorHAnsi" w:hAnsiTheme="minorHAnsi" w:cstheme="minorHAnsi"/>
                <w:b/>
                <w:color w:val="0070C0"/>
              </w:rPr>
              <w:t>and final project reflection</w:t>
            </w:r>
          </w:p>
          <w:p w14:paraId="2E355F83" w14:textId="30929DBE"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r>
      <w:tr w:rsidR="003444D9" w:rsidRPr="005C64A3" w14:paraId="0DFBB3BF" w14:textId="509DE63A" w:rsidTr="00943319">
        <w:trPr>
          <w:trHeight w:val="23"/>
        </w:trPr>
        <w:tc>
          <w:tcPr>
            <w:tcW w:w="529" w:type="pct"/>
          </w:tcPr>
          <w:p w14:paraId="6F1622E5" w14:textId="54CEB45D" w:rsidR="003444D9" w:rsidRPr="005C64A3" w:rsidRDefault="00761095" w:rsidP="003444D9">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April 22</w:t>
            </w:r>
          </w:p>
        </w:tc>
        <w:tc>
          <w:tcPr>
            <w:tcW w:w="1448" w:type="pct"/>
          </w:tcPr>
          <w:p w14:paraId="3F459464" w14:textId="738B6EAA" w:rsidR="003444D9" w:rsidRPr="005C64A3" w:rsidRDefault="003444D9" w:rsidP="001A7F4E">
            <w:pPr>
              <w:tabs>
                <w:tab w:val="left" w:pos="720"/>
                <w:tab w:val="left" w:pos="1260"/>
                <w:tab w:val="left" w:pos="2340"/>
              </w:tabs>
              <w:spacing w:after="0" w:line="240" w:lineRule="auto"/>
              <w:ind w:right="90"/>
              <w:rPr>
                <w:rFonts w:asciiTheme="minorHAnsi" w:hAnsiTheme="minorHAnsi" w:cstheme="minorHAnsi"/>
                <w:b/>
              </w:rPr>
            </w:pPr>
          </w:p>
        </w:tc>
        <w:tc>
          <w:tcPr>
            <w:tcW w:w="1008" w:type="pct"/>
          </w:tcPr>
          <w:p w14:paraId="6B5A9B10" w14:textId="77777777" w:rsidR="003444D9" w:rsidRPr="005C64A3" w:rsidRDefault="003444D9" w:rsidP="003444D9">
            <w:pPr>
              <w:tabs>
                <w:tab w:val="left" w:pos="720"/>
                <w:tab w:val="left" w:pos="1260"/>
                <w:tab w:val="left" w:pos="2340"/>
              </w:tabs>
              <w:spacing w:after="0" w:line="240" w:lineRule="auto"/>
              <w:ind w:right="90"/>
              <w:rPr>
                <w:rFonts w:asciiTheme="minorHAnsi" w:hAnsiTheme="minorHAnsi" w:cstheme="minorHAnsi"/>
              </w:rPr>
            </w:pPr>
          </w:p>
        </w:tc>
        <w:tc>
          <w:tcPr>
            <w:tcW w:w="1008" w:type="pct"/>
          </w:tcPr>
          <w:p w14:paraId="4140ECF5" w14:textId="77777777" w:rsidR="003444D9" w:rsidRPr="005C64A3" w:rsidRDefault="003444D9" w:rsidP="00900E9D">
            <w:pPr>
              <w:tabs>
                <w:tab w:val="left" w:pos="720"/>
                <w:tab w:val="left" w:pos="1260"/>
                <w:tab w:val="left" w:pos="2340"/>
              </w:tabs>
              <w:spacing w:after="0" w:line="240" w:lineRule="auto"/>
              <w:ind w:right="90"/>
              <w:rPr>
                <w:rFonts w:asciiTheme="minorHAnsi" w:hAnsiTheme="minorHAnsi" w:cstheme="minorHAnsi"/>
              </w:rPr>
            </w:pPr>
          </w:p>
        </w:tc>
        <w:tc>
          <w:tcPr>
            <w:tcW w:w="1007" w:type="pct"/>
          </w:tcPr>
          <w:p w14:paraId="54961D67" w14:textId="750481D5" w:rsidR="003444D9" w:rsidRPr="005C64A3" w:rsidRDefault="00BA371F" w:rsidP="003444D9">
            <w:pPr>
              <w:tabs>
                <w:tab w:val="left" w:pos="720"/>
                <w:tab w:val="left" w:pos="1260"/>
                <w:tab w:val="left" w:pos="2340"/>
              </w:tabs>
              <w:spacing w:after="0" w:line="240" w:lineRule="auto"/>
              <w:ind w:right="90"/>
              <w:rPr>
                <w:rFonts w:asciiTheme="minorHAnsi" w:hAnsiTheme="minorHAnsi" w:cstheme="minorHAnsi"/>
              </w:rPr>
            </w:pPr>
            <w:r w:rsidRPr="001A7F4E">
              <w:rPr>
                <w:rFonts w:asciiTheme="minorHAnsi" w:hAnsiTheme="minorHAnsi" w:cstheme="minorHAnsi"/>
                <w:b/>
                <w:color w:val="0070C0"/>
              </w:rPr>
              <w:t>Final exam</w:t>
            </w:r>
            <w:r>
              <w:rPr>
                <w:rFonts w:asciiTheme="minorHAnsi" w:hAnsiTheme="minorHAnsi" w:cstheme="minorHAnsi"/>
                <w:b/>
                <w:color w:val="0070C0"/>
              </w:rPr>
              <w:t xml:space="preserve"> </w:t>
            </w:r>
          </w:p>
        </w:tc>
      </w:tr>
    </w:tbl>
    <w:p w14:paraId="31696101" w14:textId="39192C08" w:rsidR="00563391" w:rsidRPr="005C64A3" w:rsidRDefault="00563391" w:rsidP="004B7DC9">
      <w:pPr>
        <w:spacing w:after="120"/>
        <w:ind w:left="227"/>
        <w:rPr>
          <w:rFonts w:asciiTheme="minorHAnsi" w:eastAsia="Times New Roman" w:hAnsiTheme="minorHAnsi" w:cstheme="minorHAnsi"/>
          <w:szCs w:val="20"/>
        </w:rPr>
      </w:pPr>
    </w:p>
    <w:p w14:paraId="6209B562" w14:textId="77777777" w:rsidR="008135EE" w:rsidRDefault="008135EE" w:rsidP="004B7DC9">
      <w:pPr>
        <w:pStyle w:val="Heading2"/>
        <w:spacing w:before="120" w:after="120"/>
        <w:jc w:val="left"/>
        <w:rPr>
          <w:rFonts w:asciiTheme="minorHAnsi" w:hAnsiTheme="minorHAnsi" w:cstheme="minorHAnsi"/>
        </w:rPr>
        <w:sectPr w:rsidR="008135EE" w:rsidSect="008135EE">
          <w:pgSz w:w="15840" w:h="12240" w:orient="landscape"/>
          <w:pgMar w:top="1440" w:right="1440" w:bottom="1440" w:left="1440" w:header="708" w:footer="708" w:gutter="0"/>
          <w:cols w:space="708"/>
          <w:docGrid w:linePitch="360"/>
        </w:sectPr>
      </w:pPr>
      <w:bookmarkStart w:id="11" w:name="_Toc2236267"/>
    </w:p>
    <w:p w14:paraId="0244E5B1" w14:textId="39894430" w:rsidR="00BC115A" w:rsidRPr="005C64A3" w:rsidRDefault="00BC115A" w:rsidP="004B7DC9">
      <w:pPr>
        <w:pStyle w:val="Heading2"/>
        <w:spacing w:before="120" w:after="120"/>
        <w:jc w:val="left"/>
        <w:rPr>
          <w:rFonts w:asciiTheme="minorHAnsi" w:hAnsiTheme="minorHAnsi" w:cstheme="minorHAnsi"/>
        </w:rPr>
      </w:pPr>
      <w:r w:rsidRPr="005C64A3">
        <w:rPr>
          <w:rFonts w:asciiTheme="minorHAnsi" w:hAnsiTheme="minorHAnsi" w:cstheme="minorHAnsi"/>
        </w:rPr>
        <w:lastRenderedPageBreak/>
        <w:t>Learning Outcomes</w:t>
      </w:r>
      <w:bookmarkEnd w:id="11"/>
    </w:p>
    <w:p w14:paraId="7F42D5B5"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Course Aim and Objectives:</w:t>
      </w:r>
    </w:p>
    <w:p w14:paraId="35B577A6" w14:textId="77777777" w:rsidR="00654B51" w:rsidRDefault="00654B51" w:rsidP="00654B51">
      <w:pPr>
        <w:spacing w:after="0" w:line="240" w:lineRule="auto"/>
        <w:rPr>
          <w:rFonts w:asciiTheme="minorHAnsi" w:hAnsiTheme="minorHAnsi" w:cstheme="minorHAnsi"/>
          <w:szCs w:val="24"/>
          <w:u w:val="single"/>
        </w:rPr>
      </w:pPr>
    </w:p>
    <w:p w14:paraId="420D6EAD"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szCs w:val="24"/>
          <w:u w:val="single"/>
        </w:rPr>
        <w:t>Aim</w:t>
      </w:r>
      <w:r w:rsidRPr="005C64A3">
        <w:rPr>
          <w:rFonts w:asciiTheme="minorHAnsi" w:hAnsiTheme="minorHAnsi" w:cstheme="minorHAnsi"/>
          <w:szCs w:val="24"/>
        </w:rPr>
        <w:t>:  The purpose of this course is to prepare students to be critically reflective and analytical in evaluating and applying theories and current literature/issues involved in personal relationships over the life cycle.</w:t>
      </w:r>
    </w:p>
    <w:p w14:paraId="185BA84F" w14:textId="77777777" w:rsidR="00452801" w:rsidRPr="005C64A3" w:rsidRDefault="00452801" w:rsidP="00654B51">
      <w:pPr>
        <w:spacing w:after="0" w:line="240" w:lineRule="auto"/>
        <w:rPr>
          <w:rFonts w:asciiTheme="minorHAnsi" w:hAnsiTheme="minorHAnsi" w:cstheme="minorHAnsi"/>
          <w:szCs w:val="24"/>
        </w:rPr>
      </w:pPr>
    </w:p>
    <w:p w14:paraId="0F54A0CA" w14:textId="683A7BE6"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szCs w:val="24"/>
          <w:u w:val="single"/>
        </w:rPr>
        <w:t>Course Objectives</w:t>
      </w:r>
      <w:r w:rsidRPr="005C64A3">
        <w:rPr>
          <w:rFonts w:asciiTheme="minorHAnsi" w:hAnsiTheme="minorHAnsi" w:cstheme="minorHAnsi"/>
          <w:szCs w:val="24"/>
        </w:rPr>
        <w:t xml:space="preserve">:  At the end of this course it is expected that </w:t>
      </w:r>
      <w:r w:rsidR="00146BC3">
        <w:rPr>
          <w:rFonts w:asciiTheme="minorHAnsi" w:hAnsiTheme="minorHAnsi" w:cstheme="minorHAnsi"/>
          <w:szCs w:val="24"/>
        </w:rPr>
        <w:t xml:space="preserve">successful </w:t>
      </w:r>
      <w:r w:rsidRPr="005C64A3">
        <w:rPr>
          <w:rFonts w:asciiTheme="minorHAnsi" w:hAnsiTheme="minorHAnsi" w:cstheme="minorHAnsi"/>
          <w:szCs w:val="24"/>
        </w:rPr>
        <w:t>students will be able to:</w:t>
      </w:r>
    </w:p>
    <w:p w14:paraId="3CA920CD" w14:textId="77777777" w:rsidR="00452801" w:rsidRPr="005C64A3" w:rsidRDefault="00452801" w:rsidP="00654B51">
      <w:pPr>
        <w:numPr>
          <w:ilvl w:val="0"/>
          <w:numId w:val="9"/>
        </w:numPr>
        <w:spacing w:after="0" w:line="240" w:lineRule="auto"/>
        <w:rPr>
          <w:rFonts w:asciiTheme="minorHAnsi" w:hAnsiTheme="minorHAnsi" w:cstheme="minorHAnsi"/>
          <w:szCs w:val="24"/>
        </w:rPr>
      </w:pPr>
      <w:r w:rsidRPr="005C64A3">
        <w:rPr>
          <w:rFonts w:asciiTheme="minorHAnsi" w:hAnsiTheme="minorHAnsi" w:cstheme="minorHAnsi"/>
          <w:szCs w:val="24"/>
        </w:rPr>
        <w:t>apply the principles/ideas of the following positions:  attachment, cognitive consistency, equity, evolutionary psychology, interdependence, and reinforcement theories,</w:t>
      </w:r>
    </w:p>
    <w:p w14:paraId="3F5C33E3" w14:textId="26B009B0" w:rsidR="00452801" w:rsidRPr="005C64A3" w:rsidRDefault="00452801" w:rsidP="00654B51">
      <w:pPr>
        <w:numPr>
          <w:ilvl w:val="0"/>
          <w:numId w:val="10"/>
        </w:numPr>
        <w:spacing w:after="0" w:line="240" w:lineRule="auto"/>
        <w:rPr>
          <w:rFonts w:asciiTheme="minorHAnsi" w:hAnsiTheme="minorHAnsi" w:cstheme="minorHAnsi"/>
          <w:szCs w:val="24"/>
        </w:rPr>
      </w:pPr>
      <w:r w:rsidRPr="005C64A3">
        <w:rPr>
          <w:rFonts w:asciiTheme="minorHAnsi" w:hAnsiTheme="minorHAnsi" w:cstheme="minorHAnsi"/>
          <w:szCs w:val="24"/>
        </w:rPr>
        <w:t>detect patterns and compare and contrast various viewpoints provided in the literature on personal relationships,</w:t>
      </w:r>
    </w:p>
    <w:p w14:paraId="4F3F5605" w14:textId="70500D15" w:rsidR="00452801" w:rsidRDefault="00FB2E70" w:rsidP="00654B51">
      <w:pPr>
        <w:numPr>
          <w:ilvl w:val="0"/>
          <w:numId w:val="10"/>
        </w:numPr>
        <w:spacing w:after="0" w:line="240" w:lineRule="auto"/>
        <w:ind w:left="0" w:firstLine="0"/>
        <w:rPr>
          <w:rFonts w:asciiTheme="minorHAnsi" w:hAnsiTheme="minorHAnsi" w:cstheme="minorHAnsi"/>
          <w:szCs w:val="24"/>
        </w:rPr>
      </w:pPr>
      <w:r>
        <w:rPr>
          <w:rFonts w:asciiTheme="minorHAnsi" w:hAnsiTheme="minorHAnsi" w:cstheme="minorHAnsi"/>
          <w:szCs w:val="24"/>
        </w:rPr>
        <w:t>develop</w:t>
      </w:r>
      <w:r w:rsidR="00452801" w:rsidRPr="005C64A3">
        <w:rPr>
          <w:rFonts w:asciiTheme="minorHAnsi" w:hAnsiTheme="minorHAnsi" w:cstheme="minorHAnsi"/>
          <w:szCs w:val="24"/>
        </w:rPr>
        <w:t xml:space="preserve"> critical, analytical, and methodological skills, </w:t>
      </w:r>
    </w:p>
    <w:p w14:paraId="4BD3CD64" w14:textId="29C0CB41" w:rsidR="00452801" w:rsidRPr="005C64A3" w:rsidRDefault="00FB2E70" w:rsidP="00654B51">
      <w:pPr>
        <w:numPr>
          <w:ilvl w:val="0"/>
          <w:numId w:val="10"/>
        </w:numPr>
        <w:spacing w:after="0" w:line="240" w:lineRule="auto"/>
        <w:ind w:left="0" w:firstLine="0"/>
        <w:rPr>
          <w:rFonts w:asciiTheme="minorHAnsi" w:hAnsiTheme="minorHAnsi" w:cstheme="minorHAnsi"/>
          <w:szCs w:val="24"/>
        </w:rPr>
      </w:pPr>
      <w:r>
        <w:rPr>
          <w:rFonts w:asciiTheme="minorHAnsi" w:hAnsiTheme="minorHAnsi" w:cstheme="minorHAnsi"/>
          <w:szCs w:val="24"/>
        </w:rPr>
        <w:t>develop</w:t>
      </w:r>
      <w:r w:rsidR="00146BC3">
        <w:rPr>
          <w:rFonts w:asciiTheme="minorHAnsi" w:hAnsiTheme="minorHAnsi" w:cstheme="minorHAnsi"/>
          <w:szCs w:val="24"/>
        </w:rPr>
        <w:t xml:space="preserve"> and reflect on</w:t>
      </w:r>
      <w:r w:rsidR="00452801" w:rsidRPr="005C64A3">
        <w:rPr>
          <w:rFonts w:asciiTheme="minorHAnsi" w:hAnsiTheme="minorHAnsi" w:cstheme="minorHAnsi"/>
          <w:szCs w:val="24"/>
        </w:rPr>
        <w:t xml:space="preserve"> presentation, teamwork and </w:t>
      </w:r>
      <w:r w:rsidR="00146BC3">
        <w:rPr>
          <w:rFonts w:asciiTheme="minorHAnsi" w:hAnsiTheme="minorHAnsi" w:cstheme="minorHAnsi"/>
          <w:szCs w:val="24"/>
        </w:rPr>
        <w:t>multimodal communication skills</w:t>
      </w:r>
      <w:r w:rsidR="00452801" w:rsidRPr="005C64A3">
        <w:rPr>
          <w:rFonts w:asciiTheme="minorHAnsi" w:hAnsiTheme="minorHAnsi" w:cstheme="minorHAnsi"/>
          <w:szCs w:val="24"/>
        </w:rPr>
        <w:t>, and</w:t>
      </w:r>
    </w:p>
    <w:p w14:paraId="177B4B6C" w14:textId="77777777" w:rsidR="00452801" w:rsidRPr="005C64A3" w:rsidRDefault="00452801" w:rsidP="00654B51">
      <w:pPr>
        <w:numPr>
          <w:ilvl w:val="0"/>
          <w:numId w:val="10"/>
        </w:numPr>
        <w:spacing w:after="0" w:line="240" w:lineRule="auto"/>
        <w:rPr>
          <w:rFonts w:asciiTheme="minorHAnsi" w:hAnsiTheme="minorHAnsi" w:cstheme="minorHAnsi"/>
          <w:szCs w:val="24"/>
        </w:rPr>
      </w:pPr>
      <w:r w:rsidRPr="005C64A3">
        <w:rPr>
          <w:rFonts w:asciiTheme="minorHAnsi" w:hAnsiTheme="minorHAnsi" w:cstheme="minorHAnsi"/>
          <w:szCs w:val="24"/>
        </w:rPr>
        <w:t>appreciate how the literature and issues relate to the development of their own personal relationships.</w:t>
      </w:r>
    </w:p>
    <w:p w14:paraId="7FD09075" w14:textId="77777777" w:rsidR="00452801" w:rsidRPr="005C64A3" w:rsidRDefault="00452801" w:rsidP="00654B51">
      <w:pPr>
        <w:spacing w:after="0" w:line="240" w:lineRule="auto"/>
        <w:ind w:left="227"/>
        <w:rPr>
          <w:rFonts w:asciiTheme="minorHAnsi" w:eastAsia="Times New Roman" w:hAnsiTheme="minorHAnsi" w:cstheme="minorHAnsi"/>
          <w:szCs w:val="20"/>
        </w:rPr>
      </w:pPr>
    </w:p>
    <w:p w14:paraId="3A553CD5" w14:textId="77777777" w:rsidR="00BC115A" w:rsidRPr="005C64A3" w:rsidRDefault="00BC115A" w:rsidP="004B7DC9">
      <w:pPr>
        <w:pStyle w:val="Heading2"/>
        <w:spacing w:before="120" w:after="120"/>
        <w:jc w:val="left"/>
        <w:rPr>
          <w:rFonts w:asciiTheme="minorHAnsi" w:hAnsiTheme="minorHAnsi" w:cstheme="minorHAnsi"/>
        </w:rPr>
      </w:pPr>
      <w:bookmarkStart w:id="12" w:name="_Toc2236269"/>
      <w:r w:rsidRPr="005C64A3">
        <w:rPr>
          <w:rFonts w:asciiTheme="minorHAnsi" w:hAnsiTheme="minorHAnsi" w:cstheme="minorHAnsi"/>
        </w:rPr>
        <w:t>Learning Materials</w:t>
      </w:r>
      <w:bookmarkEnd w:id="12"/>
    </w:p>
    <w:p w14:paraId="0271E81A" w14:textId="66E1EF28" w:rsidR="001B6FF3" w:rsidRPr="001B6FF3" w:rsidRDefault="001B6FF3" w:rsidP="001B6FF3">
      <w:pPr>
        <w:spacing w:after="120"/>
        <w:rPr>
          <w:rFonts w:asciiTheme="minorHAnsi" w:eastAsia="Times New Roman" w:hAnsiTheme="minorHAnsi" w:cstheme="minorHAnsi"/>
          <w:b/>
          <w:szCs w:val="20"/>
        </w:rPr>
      </w:pPr>
      <w:r w:rsidRPr="001B6FF3">
        <w:rPr>
          <w:rFonts w:asciiTheme="minorHAnsi" w:eastAsia="Times New Roman" w:hAnsiTheme="minorHAnsi" w:cstheme="minorHAnsi"/>
          <w:b/>
          <w:szCs w:val="20"/>
        </w:rPr>
        <w:t>Teaching Technology:</w:t>
      </w:r>
    </w:p>
    <w:p w14:paraId="2A029BB7" w14:textId="100A4981" w:rsidR="00452801" w:rsidRPr="00654B51" w:rsidRDefault="001B6FF3"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 xml:space="preserve">The UBC Canvas learning management system will be used throughout the course for course communication, assignment submission, grading etc.. Please </w:t>
      </w:r>
      <w:r w:rsidRPr="00654B51">
        <w:rPr>
          <w:rFonts w:asciiTheme="minorHAnsi" w:eastAsia="Times New Roman" w:hAnsiTheme="minorHAnsi" w:cstheme="minorHAnsi"/>
          <w:szCs w:val="20"/>
        </w:rPr>
        <w:t xml:space="preserve">see </w:t>
      </w:r>
      <w:hyperlink r:id="rId16"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for a student guide to using Canvas and for Canvas related technical support. </w:t>
      </w:r>
    </w:p>
    <w:p w14:paraId="75B29C9F" w14:textId="22B5B668" w:rsidR="001B6FF3" w:rsidRDefault="001B6FF3" w:rsidP="001B6FF3">
      <w:pPr>
        <w:spacing w:after="120"/>
        <w:rPr>
          <w:rFonts w:asciiTheme="minorHAnsi" w:eastAsia="Times New Roman" w:hAnsiTheme="minorHAnsi" w:cstheme="minorHAnsi"/>
          <w:szCs w:val="20"/>
        </w:rPr>
      </w:pP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will be used for self and team member evaluation.  </w:t>
      </w: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can be accessed </w:t>
      </w:r>
      <w:hyperlink r:id="rId17"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w:t>
      </w:r>
      <w:r>
        <w:rPr>
          <w:rFonts w:asciiTheme="minorHAnsi" w:eastAsia="Times New Roman" w:hAnsiTheme="minorHAnsi" w:cstheme="minorHAnsi"/>
          <w:szCs w:val="20"/>
        </w:rPr>
        <w:t xml:space="preserve">The support email for </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is also located on this page.</w:t>
      </w:r>
    </w:p>
    <w:p w14:paraId="30236682" w14:textId="2AC40A60" w:rsidR="00654B51" w:rsidRPr="005C64A3" w:rsidRDefault="00654B51" w:rsidP="001B6FF3">
      <w:pPr>
        <w:spacing w:after="120"/>
        <w:rPr>
          <w:rFonts w:asciiTheme="minorHAnsi" w:eastAsia="Times New Roman" w:hAnsiTheme="minorHAnsi" w:cstheme="minorHAnsi"/>
          <w:szCs w:val="20"/>
        </w:rPr>
      </w:pPr>
      <w:r w:rsidRPr="00322D04">
        <w:rPr>
          <w:rFonts w:asciiTheme="minorHAnsi" w:eastAsia="Times New Roman" w:hAnsiTheme="minorHAnsi" w:cstheme="minorHAnsi"/>
          <w:color w:val="BF8F00" w:themeColor="accent4" w:themeShade="BF"/>
          <w:szCs w:val="20"/>
        </w:rPr>
        <w:t xml:space="preserve">Please do not email the instructor or the TA for technical support issues.  </w:t>
      </w:r>
      <w:r>
        <w:rPr>
          <w:rFonts w:asciiTheme="minorHAnsi" w:eastAsia="Times New Roman" w:hAnsiTheme="minorHAnsi" w:cstheme="minorHAnsi"/>
          <w:szCs w:val="20"/>
        </w:rPr>
        <w:t>We cannot solve these issues and this will only further delay your efforts.  Please DO let us know if something is missing or not working properly on the Canvas/</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course sites – this may be something we can fix and will help us resolve the issue for all class members.</w:t>
      </w:r>
    </w:p>
    <w:p w14:paraId="7C8E6B04"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Required text and readings</w:t>
      </w:r>
      <w:r w:rsidRPr="005C64A3">
        <w:rPr>
          <w:rFonts w:asciiTheme="minorHAnsi" w:hAnsiTheme="minorHAnsi" w:cstheme="minorHAnsi"/>
          <w:szCs w:val="24"/>
        </w:rPr>
        <w:t xml:space="preserve">: </w:t>
      </w:r>
    </w:p>
    <w:p w14:paraId="034D9E8B" w14:textId="77777777" w:rsidR="00654B51" w:rsidRDefault="00654B51" w:rsidP="00654B51">
      <w:pPr>
        <w:spacing w:after="0" w:line="240" w:lineRule="auto"/>
        <w:rPr>
          <w:rFonts w:asciiTheme="minorHAnsi" w:hAnsiTheme="minorHAnsi" w:cstheme="minorHAnsi"/>
          <w:b/>
          <w:szCs w:val="24"/>
        </w:rPr>
      </w:pPr>
    </w:p>
    <w:p w14:paraId="37A96D48" w14:textId="77777777" w:rsidR="00452801" w:rsidRPr="005C64A3"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Text:</w:t>
      </w:r>
    </w:p>
    <w:p w14:paraId="7CDDDC81" w14:textId="77777777" w:rsidR="00D437C1" w:rsidRDefault="00452801" w:rsidP="00654B51">
      <w:pPr>
        <w:spacing w:after="0" w:line="240" w:lineRule="auto"/>
        <w:rPr>
          <w:rFonts w:asciiTheme="minorHAnsi" w:hAnsiTheme="minorHAnsi" w:cstheme="minorHAnsi"/>
          <w:szCs w:val="24"/>
        </w:rPr>
      </w:pPr>
      <w:r w:rsidRPr="005C64A3">
        <w:rPr>
          <w:rFonts w:asciiTheme="minorHAnsi" w:hAnsiTheme="minorHAnsi" w:cstheme="minorHAnsi"/>
          <w:szCs w:val="24"/>
        </w:rPr>
        <w:t xml:space="preserve">Miller, R.S.  (2019).  </w:t>
      </w:r>
      <w:r w:rsidRPr="005C64A3">
        <w:rPr>
          <w:rFonts w:asciiTheme="minorHAnsi" w:hAnsiTheme="minorHAnsi" w:cstheme="minorHAnsi"/>
          <w:i/>
          <w:szCs w:val="24"/>
        </w:rPr>
        <w:t>Intimate Relationships</w:t>
      </w:r>
      <w:r w:rsidRPr="005C64A3">
        <w:rPr>
          <w:rFonts w:asciiTheme="minorHAnsi" w:hAnsiTheme="minorHAnsi" w:cstheme="minorHAnsi"/>
          <w:szCs w:val="24"/>
        </w:rPr>
        <w:t xml:space="preserve"> (8</w:t>
      </w:r>
      <w:r w:rsidRPr="005C64A3">
        <w:rPr>
          <w:rFonts w:asciiTheme="minorHAnsi" w:hAnsiTheme="minorHAnsi" w:cstheme="minorHAnsi"/>
          <w:szCs w:val="24"/>
          <w:vertAlign w:val="superscript"/>
        </w:rPr>
        <w:t>th</w:t>
      </w:r>
      <w:r w:rsidRPr="005C64A3">
        <w:rPr>
          <w:rFonts w:asciiTheme="minorHAnsi" w:hAnsiTheme="minorHAnsi" w:cstheme="minorHAnsi"/>
          <w:szCs w:val="24"/>
        </w:rPr>
        <w:t xml:space="preserve"> ed.).  New York: McGraw Hill.</w:t>
      </w:r>
      <w:r w:rsidR="00D437C1">
        <w:rPr>
          <w:rFonts w:asciiTheme="minorHAnsi" w:hAnsiTheme="minorHAnsi" w:cstheme="minorHAnsi"/>
          <w:szCs w:val="24"/>
        </w:rPr>
        <w:t xml:space="preserve"> </w:t>
      </w:r>
    </w:p>
    <w:p w14:paraId="76CA95A8" w14:textId="537EA973" w:rsidR="001A7F4E" w:rsidRPr="0059429A" w:rsidRDefault="001A7F4E" w:rsidP="001A7F4E">
      <w:pPr>
        <w:spacing w:after="0" w:line="240" w:lineRule="auto"/>
        <w:rPr>
          <w:rFonts w:asciiTheme="minorHAnsi" w:hAnsiTheme="minorHAnsi" w:cstheme="minorHAnsi"/>
          <w:color w:val="BF8F00" w:themeColor="accent4" w:themeShade="BF"/>
          <w:szCs w:val="24"/>
        </w:rPr>
      </w:pPr>
      <w:r w:rsidRPr="0059429A">
        <w:rPr>
          <w:rFonts w:asciiTheme="minorHAnsi" w:hAnsiTheme="minorHAnsi" w:cstheme="minorHAnsi"/>
          <w:color w:val="BF8F00" w:themeColor="accent4" w:themeShade="BF"/>
          <w:szCs w:val="24"/>
        </w:rPr>
        <w:t xml:space="preserve">Can be rented for $50 USD (180 day rental).  See </w:t>
      </w:r>
      <w:hyperlink r:id="rId18" w:anchor="textbookCollapse" w:history="1">
        <w:r w:rsidRPr="0059429A">
          <w:rPr>
            <w:rStyle w:val="Hyperlink"/>
            <w:rFonts w:asciiTheme="minorHAnsi" w:hAnsiTheme="minorHAnsi" w:cstheme="minorHAnsi"/>
            <w:color w:val="BF8F00" w:themeColor="accent4" w:themeShade="BF"/>
            <w:szCs w:val="24"/>
          </w:rPr>
          <w:t>here</w:t>
        </w:r>
      </w:hyperlink>
      <w:r w:rsidRPr="0059429A">
        <w:rPr>
          <w:rFonts w:asciiTheme="minorHAnsi" w:hAnsiTheme="minorHAnsi" w:cstheme="minorHAnsi"/>
          <w:color w:val="BF8F00" w:themeColor="accent4" w:themeShade="BF"/>
          <w:szCs w:val="24"/>
        </w:rPr>
        <w:t xml:space="preserve"> for purchase options from the publisher.  Hardcopy ($106.60) and </w:t>
      </w:r>
      <w:proofErr w:type="spellStart"/>
      <w:r w:rsidRPr="0059429A">
        <w:rPr>
          <w:rFonts w:asciiTheme="minorHAnsi" w:hAnsiTheme="minorHAnsi" w:cstheme="minorHAnsi"/>
          <w:color w:val="BF8F00" w:themeColor="accent4" w:themeShade="BF"/>
          <w:szCs w:val="24"/>
        </w:rPr>
        <w:t>ebook</w:t>
      </w:r>
      <w:proofErr w:type="spellEnd"/>
      <w:r w:rsidRPr="0059429A">
        <w:rPr>
          <w:rFonts w:asciiTheme="minorHAnsi" w:hAnsiTheme="minorHAnsi" w:cstheme="minorHAnsi"/>
          <w:color w:val="BF8F00" w:themeColor="accent4" w:themeShade="BF"/>
          <w:szCs w:val="24"/>
        </w:rPr>
        <w:t xml:space="preserve"> ($</w:t>
      </w:r>
      <w:r w:rsidR="00955542" w:rsidRPr="0059429A">
        <w:rPr>
          <w:rFonts w:asciiTheme="minorHAnsi" w:hAnsiTheme="minorHAnsi" w:cstheme="minorHAnsi"/>
          <w:color w:val="BF8F00" w:themeColor="accent4" w:themeShade="BF"/>
          <w:szCs w:val="24"/>
        </w:rPr>
        <w:t>69.15</w:t>
      </w:r>
      <w:r w:rsidRPr="0059429A">
        <w:rPr>
          <w:rFonts w:asciiTheme="minorHAnsi" w:hAnsiTheme="minorHAnsi" w:cstheme="minorHAnsi"/>
          <w:color w:val="BF8F00" w:themeColor="accent4" w:themeShade="BF"/>
          <w:szCs w:val="24"/>
        </w:rPr>
        <w:t xml:space="preserve">) available at the UBC bookstore – you can order </w:t>
      </w:r>
      <w:hyperlink r:id="rId19" w:history="1">
        <w:r w:rsidRPr="0059429A">
          <w:rPr>
            <w:rStyle w:val="Hyperlink"/>
            <w:rFonts w:asciiTheme="minorHAnsi" w:hAnsiTheme="minorHAnsi" w:cstheme="minorHAnsi"/>
            <w:color w:val="BF8F00" w:themeColor="accent4" w:themeShade="BF"/>
            <w:szCs w:val="24"/>
          </w:rPr>
          <w:t>here</w:t>
        </w:r>
      </w:hyperlink>
      <w:r w:rsidRPr="0059429A">
        <w:rPr>
          <w:rFonts w:asciiTheme="minorHAnsi" w:hAnsiTheme="minorHAnsi" w:cstheme="minorHAnsi"/>
          <w:color w:val="BF8F00" w:themeColor="accent4" w:themeShade="BF"/>
          <w:szCs w:val="24"/>
        </w:rPr>
        <w:t>.</w:t>
      </w:r>
    </w:p>
    <w:p w14:paraId="54DC53C7" w14:textId="77777777" w:rsidR="001A7F4E" w:rsidRPr="0059429A" w:rsidRDefault="001A7F4E" w:rsidP="001A7F4E">
      <w:pPr>
        <w:spacing w:after="0" w:line="240" w:lineRule="auto"/>
        <w:rPr>
          <w:rFonts w:asciiTheme="minorHAnsi" w:hAnsiTheme="minorHAnsi" w:cstheme="minorHAnsi"/>
          <w:color w:val="BF8F00" w:themeColor="accent4" w:themeShade="BF"/>
          <w:szCs w:val="24"/>
        </w:rPr>
      </w:pPr>
      <w:r w:rsidRPr="0059429A">
        <w:rPr>
          <w:rFonts w:asciiTheme="minorHAnsi" w:hAnsiTheme="minorHAnsi" w:cstheme="minorHAnsi"/>
          <w:color w:val="BF8F00" w:themeColor="accent4" w:themeShade="BF"/>
          <w:szCs w:val="24"/>
        </w:rPr>
        <w:t xml:space="preserve">Amazon.ca options can be found </w:t>
      </w:r>
      <w:hyperlink r:id="rId20" w:history="1">
        <w:r w:rsidRPr="0059429A">
          <w:rPr>
            <w:rStyle w:val="Hyperlink"/>
            <w:rFonts w:asciiTheme="minorHAnsi" w:hAnsiTheme="minorHAnsi" w:cstheme="minorHAnsi"/>
            <w:color w:val="BF8F00" w:themeColor="accent4" w:themeShade="BF"/>
            <w:szCs w:val="24"/>
          </w:rPr>
          <w:t>here</w:t>
        </w:r>
      </w:hyperlink>
      <w:r w:rsidRPr="0059429A">
        <w:rPr>
          <w:rFonts w:asciiTheme="minorHAnsi" w:hAnsiTheme="minorHAnsi" w:cstheme="minorHAnsi"/>
          <w:color w:val="BF8F00" w:themeColor="accent4" w:themeShade="BF"/>
          <w:szCs w:val="24"/>
        </w:rPr>
        <w:t>.</w:t>
      </w:r>
    </w:p>
    <w:p w14:paraId="53C7ED4C" w14:textId="77777777" w:rsidR="00654B51" w:rsidRDefault="00654B51" w:rsidP="00654B51">
      <w:pPr>
        <w:spacing w:after="0" w:line="240" w:lineRule="auto"/>
        <w:rPr>
          <w:rFonts w:asciiTheme="minorHAnsi" w:hAnsiTheme="minorHAnsi" w:cstheme="minorHAnsi"/>
          <w:b/>
          <w:szCs w:val="24"/>
        </w:rPr>
      </w:pPr>
    </w:p>
    <w:p w14:paraId="0B624976" w14:textId="77777777" w:rsidR="00D437C1"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 xml:space="preserve">Readings (available </w:t>
      </w:r>
      <w:r w:rsidR="00D437C1" w:rsidRPr="0059429A">
        <w:rPr>
          <w:rFonts w:asciiTheme="minorHAnsi" w:hAnsiTheme="minorHAnsi" w:cstheme="minorHAnsi"/>
          <w:b/>
          <w:color w:val="BF8F00" w:themeColor="accent4" w:themeShade="BF"/>
          <w:szCs w:val="24"/>
        </w:rPr>
        <w:t>FREE</w:t>
      </w:r>
      <w:r w:rsidR="00D437C1">
        <w:rPr>
          <w:rFonts w:asciiTheme="minorHAnsi" w:hAnsiTheme="minorHAnsi" w:cstheme="minorHAnsi"/>
          <w:b/>
          <w:szCs w:val="24"/>
        </w:rPr>
        <w:t xml:space="preserve"> </w:t>
      </w:r>
      <w:r w:rsidRPr="005C64A3">
        <w:rPr>
          <w:rFonts w:asciiTheme="minorHAnsi" w:hAnsiTheme="minorHAnsi" w:cstheme="minorHAnsi"/>
          <w:b/>
          <w:szCs w:val="24"/>
        </w:rPr>
        <w:t>through UBC e-journals</w:t>
      </w:r>
      <w:r w:rsidR="00D437C1">
        <w:rPr>
          <w:rFonts w:asciiTheme="minorHAnsi" w:hAnsiTheme="minorHAnsi" w:cstheme="minorHAnsi"/>
          <w:b/>
          <w:szCs w:val="24"/>
        </w:rPr>
        <w:t xml:space="preserve"> or online open source documents</w:t>
      </w:r>
      <w:r w:rsidRPr="005C64A3">
        <w:rPr>
          <w:rFonts w:asciiTheme="minorHAnsi" w:hAnsiTheme="minorHAnsi" w:cstheme="minorHAnsi"/>
          <w:b/>
          <w:szCs w:val="24"/>
        </w:rPr>
        <w:t>):</w:t>
      </w:r>
      <w:r w:rsidR="00B44D4F">
        <w:rPr>
          <w:rFonts w:asciiTheme="minorHAnsi" w:hAnsiTheme="minorHAnsi" w:cstheme="minorHAnsi"/>
          <w:b/>
          <w:szCs w:val="24"/>
        </w:rPr>
        <w:t xml:space="preserve"> </w:t>
      </w:r>
    </w:p>
    <w:p w14:paraId="08EEBFBF" w14:textId="29D4EBB1" w:rsidR="00452801" w:rsidRPr="0059429A" w:rsidRDefault="00B44D4F" w:rsidP="00654B51">
      <w:pPr>
        <w:spacing w:after="0" w:line="240" w:lineRule="auto"/>
        <w:rPr>
          <w:rFonts w:asciiTheme="minorHAnsi" w:hAnsiTheme="minorHAnsi" w:cstheme="minorHAnsi"/>
          <w:color w:val="BF8F00" w:themeColor="accent4" w:themeShade="BF"/>
          <w:szCs w:val="24"/>
        </w:rPr>
      </w:pPr>
      <w:r w:rsidRPr="0059429A">
        <w:rPr>
          <w:rFonts w:asciiTheme="minorHAnsi" w:hAnsiTheme="minorHAnsi" w:cstheme="minorHAnsi"/>
          <w:b/>
          <w:color w:val="BF8F00" w:themeColor="accent4" w:themeShade="BF"/>
          <w:szCs w:val="24"/>
        </w:rPr>
        <w:t>You will be required to read 5 articles from this list; the remainder are optional.</w:t>
      </w:r>
      <w:r w:rsidR="00654B51" w:rsidRPr="0059429A">
        <w:rPr>
          <w:rFonts w:asciiTheme="minorHAnsi" w:hAnsiTheme="minorHAnsi" w:cstheme="minorHAnsi"/>
          <w:b/>
          <w:color w:val="BF8F00" w:themeColor="accent4" w:themeShade="BF"/>
          <w:szCs w:val="24"/>
        </w:rPr>
        <w:t xml:space="preserve"> </w:t>
      </w:r>
      <w:r w:rsidR="00654B51" w:rsidRPr="0059429A">
        <w:rPr>
          <w:rFonts w:asciiTheme="minorHAnsi" w:hAnsiTheme="minorHAnsi" w:cstheme="minorHAnsi"/>
          <w:color w:val="BF8F00" w:themeColor="accent4" w:themeShade="BF"/>
          <w:szCs w:val="24"/>
        </w:rPr>
        <w:t>These readings are all linked and should be accessible if you are logged into the UBC library</w:t>
      </w:r>
      <w:r w:rsidR="001A7F4E" w:rsidRPr="0059429A">
        <w:rPr>
          <w:rFonts w:asciiTheme="minorHAnsi" w:hAnsiTheme="minorHAnsi" w:cstheme="minorHAnsi"/>
          <w:color w:val="BF8F00" w:themeColor="accent4" w:themeShade="BF"/>
          <w:szCs w:val="24"/>
        </w:rPr>
        <w:t xml:space="preserve"> (you may need to use the UBC VPN)</w:t>
      </w:r>
      <w:r w:rsidR="00654B51" w:rsidRPr="0059429A">
        <w:rPr>
          <w:rFonts w:asciiTheme="minorHAnsi" w:hAnsiTheme="minorHAnsi" w:cstheme="minorHAnsi"/>
          <w:color w:val="BF8F00" w:themeColor="accent4" w:themeShade="BF"/>
          <w:szCs w:val="24"/>
        </w:rPr>
        <w:t xml:space="preserve">.  </w:t>
      </w:r>
      <w:r w:rsidR="002C6AAE" w:rsidRPr="0059429A">
        <w:rPr>
          <w:rFonts w:asciiTheme="minorHAnsi" w:hAnsiTheme="minorHAnsi" w:cstheme="minorHAnsi"/>
          <w:color w:val="BF8F00" w:themeColor="accent4" w:themeShade="BF"/>
          <w:szCs w:val="24"/>
        </w:rPr>
        <w:t>Hover over the title and or journal title to access the link.</w:t>
      </w:r>
    </w:p>
    <w:p w14:paraId="37E75C4C" w14:textId="77777777" w:rsidR="00654B51" w:rsidRDefault="00654B51" w:rsidP="00654B51">
      <w:pPr>
        <w:spacing w:after="0" w:line="240" w:lineRule="auto"/>
        <w:rPr>
          <w:rFonts w:eastAsia="Times New Roman"/>
          <w:snapToGrid w:val="0"/>
        </w:rPr>
      </w:pPr>
    </w:p>
    <w:p w14:paraId="2BC76EB6" w14:textId="77777777" w:rsidR="00970E25" w:rsidRDefault="00970E25" w:rsidP="00970E25">
      <w:pPr>
        <w:pStyle w:val="Body"/>
        <w:widowControl w:val="0"/>
        <w:spacing w:after="0" w:line="240" w:lineRule="auto"/>
      </w:pPr>
      <w:proofErr w:type="spellStart"/>
      <w:r>
        <w:t>Fingerman</w:t>
      </w:r>
      <w:proofErr w:type="spellEnd"/>
      <w:r>
        <w:t xml:space="preserve">, K.L. (2009).  </w:t>
      </w:r>
      <w:r>
        <w:rPr>
          <w:rStyle w:val="Hyperlink0"/>
        </w:rPr>
        <w:fldChar w:fldCharType="begin"/>
      </w:r>
      <w:r>
        <w:rPr>
          <w:rStyle w:val="Hyperlink0"/>
        </w:rPr>
        <w:instrText xml:space="preserve"> HYPERLINK "https://onlinelibrary.wiley.com/doi/full/10.1111/j.1756-2589.2009.00010.x"</w:instrText>
      </w:r>
      <w:r>
        <w:rPr>
          <w:rStyle w:val="Hyperlink0"/>
        </w:rPr>
        <w:fldChar w:fldCharType="separate"/>
      </w:r>
      <w:r>
        <w:rPr>
          <w:rStyle w:val="Hyperlink0"/>
        </w:rPr>
        <w:t xml:space="preserve">Consequential strangers and Peripheral ties: The importance </w:t>
      </w:r>
    </w:p>
    <w:p w14:paraId="1CEF107D" w14:textId="77777777" w:rsidR="00970E25" w:rsidRDefault="00970E25" w:rsidP="00970E25">
      <w:pPr>
        <w:pStyle w:val="Body"/>
        <w:widowControl w:val="0"/>
        <w:spacing w:after="0" w:line="240" w:lineRule="auto"/>
      </w:pPr>
      <w:r>
        <w:rPr>
          <w:rStyle w:val="Hyperlink0"/>
        </w:rPr>
        <w:t>of unimportant relationships.</w:t>
      </w:r>
      <w:r>
        <w:fldChar w:fldCharType="end"/>
      </w:r>
      <w:r>
        <w:t xml:space="preserve">  </w:t>
      </w:r>
      <w:r>
        <w:rPr>
          <w:i/>
          <w:iCs/>
        </w:rPr>
        <w:t>Journal of Family Theory &amp; Review</w:t>
      </w:r>
      <w:r>
        <w:t xml:space="preserve">, </w:t>
      </w:r>
      <w:r>
        <w:rPr>
          <w:i/>
          <w:iCs/>
        </w:rPr>
        <w:t>1</w:t>
      </w:r>
      <w:r>
        <w:t>, 69-86.</w:t>
      </w:r>
    </w:p>
    <w:p w14:paraId="1A58531F" w14:textId="77777777" w:rsidR="00970E25" w:rsidRDefault="00970E25" w:rsidP="00970E25">
      <w:pPr>
        <w:pStyle w:val="Body"/>
        <w:widowControl w:val="0"/>
        <w:spacing w:after="0" w:line="240" w:lineRule="auto"/>
      </w:pPr>
    </w:p>
    <w:p w14:paraId="49797938" w14:textId="77777777" w:rsidR="00970E25" w:rsidRDefault="00970E25" w:rsidP="00970E25">
      <w:pPr>
        <w:pStyle w:val="Body"/>
        <w:widowControl w:val="0"/>
        <w:spacing w:after="0" w:line="240" w:lineRule="auto"/>
        <w:rPr>
          <w:rStyle w:val="None"/>
          <w:u w:val="single"/>
        </w:rPr>
      </w:pPr>
      <w:r w:rsidRPr="00C86D3C">
        <w:rPr>
          <w:lang w:val="nl-BE"/>
        </w:rPr>
        <w:t xml:space="preserve">Levinger, G., &amp; Levinger, A. C. (2003).  </w:t>
      </w:r>
      <w:hyperlink r:id="rId21" w:history="1">
        <w:r>
          <w:rPr>
            <w:rStyle w:val="Hyperlink1"/>
          </w:rPr>
          <w:t>Winds of time and place: How context has affected a 50–year marriage</w:t>
        </w:r>
      </w:hyperlink>
      <w:r>
        <w:rPr>
          <w:rStyle w:val="Hyperlink1"/>
        </w:rPr>
        <w:t xml:space="preserve">.  </w:t>
      </w:r>
      <w:r>
        <w:rPr>
          <w:rStyle w:val="None"/>
          <w:i/>
          <w:iCs/>
        </w:rPr>
        <w:t>Personal Relationships</w:t>
      </w:r>
      <w:r>
        <w:rPr>
          <w:rStyle w:val="Hyperlink1"/>
        </w:rPr>
        <w:t xml:space="preserve">, </w:t>
      </w:r>
      <w:r>
        <w:rPr>
          <w:rStyle w:val="None"/>
          <w:i/>
          <w:iCs/>
        </w:rPr>
        <w:t>10</w:t>
      </w:r>
      <w:r>
        <w:rPr>
          <w:rStyle w:val="Hyperlink1"/>
        </w:rPr>
        <w:t xml:space="preserve"> (3), 285-306.</w:t>
      </w:r>
    </w:p>
    <w:p w14:paraId="542C3295" w14:textId="77777777" w:rsidR="00970E25" w:rsidRDefault="00970E25" w:rsidP="00970E25">
      <w:pPr>
        <w:pStyle w:val="Body"/>
        <w:widowControl w:val="0"/>
        <w:spacing w:after="0" w:line="240" w:lineRule="auto"/>
      </w:pPr>
    </w:p>
    <w:p w14:paraId="3E9D64C8" w14:textId="77777777" w:rsidR="00970E25" w:rsidRDefault="00970E25" w:rsidP="00970E25">
      <w:pPr>
        <w:pStyle w:val="Body"/>
        <w:widowControl w:val="0"/>
        <w:spacing w:after="0" w:line="240" w:lineRule="auto"/>
        <w:rPr>
          <w:rStyle w:val="None"/>
        </w:rPr>
      </w:pPr>
      <w:r w:rsidRPr="00C86D3C">
        <w:rPr>
          <w:rStyle w:val="Hyperlink1"/>
          <w:lang w:val="nl-BE"/>
        </w:rPr>
        <w:t xml:space="preserve">Pietromonaco, P. R., Uchino, B., &amp; Dunkel Schetter, C. (2013).  </w:t>
      </w:r>
      <w:r>
        <w:rPr>
          <w:rStyle w:val="Hyperlink0"/>
        </w:rPr>
        <w:fldChar w:fldCharType="begin"/>
      </w:r>
      <w:r w:rsidRPr="00C86D3C">
        <w:rPr>
          <w:rStyle w:val="Hyperlink0"/>
          <w:lang w:val="nl-BE"/>
        </w:rPr>
        <w:instrText xml:space="preserve"> HYPERLINK "http://psycnet.apa.org/record/2013-14977-004"</w:instrText>
      </w:r>
      <w:r>
        <w:rPr>
          <w:rStyle w:val="Hyperlink0"/>
        </w:rPr>
        <w:fldChar w:fldCharType="separate"/>
      </w:r>
      <w:r>
        <w:rPr>
          <w:rStyle w:val="Hyperlink0"/>
        </w:rPr>
        <w:t xml:space="preserve">Close relationship </w:t>
      </w:r>
    </w:p>
    <w:p w14:paraId="50D21788" w14:textId="77777777" w:rsidR="00970E25" w:rsidRDefault="00970E25" w:rsidP="00970E25">
      <w:pPr>
        <w:pStyle w:val="Body"/>
        <w:widowControl w:val="0"/>
        <w:spacing w:after="0" w:line="240" w:lineRule="auto"/>
        <w:rPr>
          <w:rStyle w:val="Hyperlink1"/>
        </w:rPr>
      </w:pPr>
      <w:r>
        <w:rPr>
          <w:rStyle w:val="Hyperlink0"/>
        </w:rPr>
        <w:t>processes and health: Implications of attachment theory for health and disease.</w:t>
      </w:r>
      <w:r>
        <w:fldChar w:fldCharType="end"/>
      </w:r>
      <w:r>
        <w:rPr>
          <w:rStyle w:val="Hyperlink1"/>
        </w:rPr>
        <w:t xml:space="preserve"> </w:t>
      </w:r>
      <w:r>
        <w:rPr>
          <w:rStyle w:val="None"/>
          <w:i/>
          <w:iCs/>
        </w:rPr>
        <w:t>Health Psychology</w:t>
      </w:r>
      <w:r>
        <w:rPr>
          <w:rStyle w:val="Hyperlink1"/>
        </w:rPr>
        <w:t xml:space="preserve">, </w:t>
      </w:r>
      <w:r>
        <w:rPr>
          <w:rStyle w:val="None"/>
          <w:i/>
          <w:iCs/>
        </w:rPr>
        <w:t>32</w:t>
      </w:r>
      <w:r>
        <w:rPr>
          <w:rStyle w:val="Hyperlink1"/>
        </w:rPr>
        <w:t xml:space="preserve">(5), 499-513. </w:t>
      </w:r>
    </w:p>
    <w:p w14:paraId="20AB401A" w14:textId="77777777" w:rsidR="00970E25" w:rsidRDefault="00970E25" w:rsidP="00970E25">
      <w:pPr>
        <w:pStyle w:val="Body"/>
        <w:widowControl w:val="0"/>
        <w:spacing w:after="0" w:line="240" w:lineRule="auto"/>
        <w:rPr>
          <w:rStyle w:val="None"/>
          <w:lang w:val="de-DE"/>
        </w:rPr>
      </w:pPr>
    </w:p>
    <w:p w14:paraId="515B461E" w14:textId="09A0B8F4" w:rsidR="00970E25" w:rsidRDefault="00970E25" w:rsidP="00970E25">
      <w:pPr>
        <w:pStyle w:val="Body"/>
        <w:widowControl w:val="0"/>
        <w:spacing w:after="0" w:line="240" w:lineRule="auto"/>
        <w:rPr>
          <w:rStyle w:val="None"/>
          <w:b/>
          <w:bCs/>
        </w:rPr>
      </w:pPr>
      <w:r>
        <w:rPr>
          <w:rStyle w:val="None"/>
          <w:lang w:val="de-DE"/>
        </w:rPr>
        <w:t xml:space="preserve">Ein-Dor, T. &amp; Hirschberger, G. (2016). </w:t>
      </w:r>
      <w:hyperlink r:id="rId22" w:history="1">
        <w:r>
          <w:rPr>
            <w:rStyle w:val="Hyperlink2"/>
          </w:rPr>
          <w:t>Rethinking attachment theory: From a theory of relationships to a theory of individual and group survival</w:t>
        </w:r>
      </w:hyperlink>
      <w:r>
        <w:rPr>
          <w:rStyle w:val="None"/>
        </w:rPr>
        <w:t xml:space="preserve">. </w:t>
      </w:r>
      <w:r>
        <w:rPr>
          <w:rStyle w:val="None"/>
          <w:i/>
          <w:iCs/>
        </w:rPr>
        <w:t>Current Directions in Psychological Science, 25</w:t>
      </w:r>
      <w:r>
        <w:rPr>
          <w:rStyle w:val="None"/>
        </w:rPr>
        <w:t xml:space="preserve"> (4), 223-227.</w:t>
      </w:r>
    </w:p>
    <w:p w14:paraId="359DC444" w14:textId="77777777" w:rsidR="00970E25" w:rsidRDefault="00970E25" w:rsidP="00970E25">
      <w:pPr>
        <w:pStyle w:val="Body"/>
        <w:widowControl w:val="0"/>
        <w:spacing w:after="0" w:line="240" w:lineRule="auto"/>
      </w:pPr>
    </w:p>
    <w:p w14:paraId="007F369B" w14:textId="77E5FF8C" w:rsidR="00970E25" w:rsidRDefault="00970E25" w:rsidP="00970E25">
      <w:pPr>
        <w:pStyle w:val="Body"/>
        <w:widowControl w:val="0"/>
        <w:spacing w:after="0" w:line="240" w:lineRule="auto"/>
      </w:pPr>
      <w:r>
        <w:rPr>
          <w:rStyle w:val="Hyperlink1"/>
        </w:rPr>
        <w:t xml:space="preserve">Buss, D. M. &amp; Schmitt, D. P. (2011). </w:t>
      </w:r>
      <w:hyperlink r:id="rId23" w:history="1">
        <w:r w:rsidRPr="00970E25">
          <w:rPr>
            <w:rStyle w:val="Hyperlink0"/>
            <w:color w:val="auto"/>
          </w:rPr>
          <w:t xml:space="preserve">Evolutionary </w:t>
        </w:r>
        <w:r>
          <w:rPr>
            <w:rStyle w:val="Hyperlink0"/>
            <w:color w:val="auto"/>
          </w:rPr>
          <w:t>p</w:t>
        </w:r>
        <w:r w:rsidRPr="00970E25">
          <w:rPr>
            <w:rStyle w:val="Hyperlink0"/>
            <w:color w:val="auto"/>
          </w:rPr>
          <w:t xml:space="preserve">sychology and </w:t>
        </w:r>
        <w:r>
          <w:rPr>
            <w:rStyle w:val="Hyperlink0"/>
            <w:color w:val="auto"/>
          </w:rPr>
          <w:t>f</w:t>
        </w:r>
        <w:r w:rsidRPr="00970E25">
          <w:rPr>
            <w:rStyle w:val="Hyperlink0"/>
            <w:color w:val="auto"/>
          </w:rPr>
          <w:t xml:space="preserve">eminism. </w:t>
        </w:r>
        <w:r w:rsidRPr="00970E25">
          <w:rPr>
            <w:rStyle w:val="Link"/>
            <w:i/>
            <w:iCs/>
            <w:color w:val="auto"/>
            <w:u w:val="none"/>
          </w:rPr>
          <w:t>Sex Roles</w:t>
        </w:r>
      </w:hyperlink>
      <w:r w:rsidRPr="00970E25">
        <w:rPr>
          <w:rStyle w:val="Hyperlink1"/>
          <w:color w:val="auto"/>
        </w:rPr>
        <w:t xml:space="preserve"> </w:t>
      </w:r>
    </w:p>
    <w:p w14:paraId="2B5E79E1" w14:textId="77777777" w:rsidR="00970E25" w:rsidRDefault="00970E25" w:rsidP="00970E25">
      <w:pPr>
        <w:pStyle w:val="Body"/>
        <w:widowControl w:val="0"/>
        <w:spacing w:after="0" w:line="240" w:lineRule="auto"/>
      </w:pPr>
      <w:r>
        <w:rPr>
          <w:rStyle w:val="None"/>
          <w:i/>
          <w:iCs/>
        </w:rPr>
        <w:t>64</w:t>
      </w:r>
      <w:r>
        <w:rPr>
          <w:rStyle w:val="Hyperlink1"/>
        </w:rPr>
        <w:t>(9-10), 768-787.</w:t>
      </w:r>
    </w:p>
    <w:p w14:paraId="62766E9A" w14:textId="77777777" w:rsidR="00970E25" w:rsidRDefault="00970E25" w:rsidP="00970E25">
      <w:pPr>
        <w:pStyle w:val="Body"/>
        <w:widowControl w:val="0"/>
        <w:tabs>
          <w:tab w:val="left" w:pos="3947"/>
        </w:tabs>
        <w:spacing w:after="0" w:line="240" w:lineRule="auto"/>
      </w:pPr>
    </w:p>
    <w:p w14:paraId="747DE252" w14:textId="77777777" w:rsidR="00970E25" w:rsidRDefault="00970E25" w:rsidP="00970E25">
      <w:pPr>
        <w:pStyle w:val="Body"/>
        <w:widowControl w:val="0"/>
        <w:tabs>
          <w:tab w:val="left" w:pos="3947"/>
        </w:tabs>
        <w:spacing w:after="0" w:line="240" w:lineRule="auto"/>
      </w:pPr>
      <w:r>
        <w:rPr>
          <w:rStyle w:val="Hyperlink1"/>
        </w:rPr>
        <w:t xml:space="preserve">Lamont, E. (2017).  </w:t>
      </w:r>
      <w:hyperlink r:id="rId24" w:history="1">
        <w:r>
          <w:rPr>
            <w:rStyle w:val="Hyperlink0"/>
          </w:rPr>
          <w:t xml:space="preserve">“We can write the scripts ourselves”:  Queer challenges to  heteronormative courtship practices. </w:t>
        </w:r>
      </w:hyperlink>
      <w:r>
        <w:rPr>
          <w:rStyle w:val="Hyperlink1"/>
        </w:rPr>
        <w:t xml:space="preserve"> </w:t>
      </w:r>
      <w:r w:rsidRPr="00970E25">
        <w:rPr>
          <w:rStyle w:val="Hyperlink1"/>
          <w:i/>
        </w:rPr>
        <w:t>Gender &amp; Society, 31</w:t>
      </w:r>
      <w:r>
        <w:rPr>
          <w:rStyle w:val="Hyperlink1"/>
        </w:rPr>
        <w:t xml:space="preserve">(5), 624-646. </w:t>
      </w:r>
    </w:p>
    <w:p w14:paraId="1C605A2E" w14:textId="77777777" w:rsidR="00970E25" w:rsidRDefault="00970E25" w:rsidP="00970E25">
      <w:pPr>
        <w:pStyle w:val="Body"/>
        <w:widowControl w:val="0"/>
        <w:spacing w:after="0" w:line="240" w:lineRule="auto"/>
      </w:pPr>
    </w:p>
    <w:p w14:paraId="377049E3" w14:textId="77777777" w:rsidR="00970E25" w:rsidRDefault="00970E25" w:rsidP="00970E25">
      <w:pPr>
        <w:pStyle w:val="Body"/>
        <w:widowControl w:val="0"/>
        <w:spacing w:after="0" w:line="240" w:lineRule="auto"/>
        <w:rPr>
          <w:rStyle w:val="None"/>
        </w:rPr>
      </w:pPr>
      <w:proofErr w:type="spellStart"/>
      <w:r>
        <w:rPr>
          <w:rStyle w:val="Hyperlink1"/>
        </w:rPr>
        <w:t>Felmlee</w:t>
      </w:r>
      <w:proofErr w:type="spellEnd"/>
      <w:r>
        <w:rPr>
          <w:rStyle w:val="Hyperlink1"/>
        </w:rPr>
        <w:t xml:space="preserve">, D. H. (2001).  </w:t>
      </w:r>
      <w:r>
        <w:rPr>
          <w:rStyle w:val="Hyperlink0"/>
        </w:rPr>
        <w:fldChar w:fldCharType="begin"/>
      </w:r>
      <w:r>
        <w:rPr>
          <w:rStyle w:val="Hyperlink0"/>
        </w:rPr>
        <w:instrText xml:space="preserve"> HYPERLINK "http://tinyurl.com/yb7mg63w"</w:instrText>
      </w:r>
      <w:r>
        <w:rPr>
          <w:rStyle w:val="Hyperlink0"/>
        </w:rPr>
        <w:fldChar w:fldCharType="separate"/>
      </w:r>
      <w:r>
        <w:rPr>
          <w:rStyle w:val="Hyperlink0"/>
        </w:rPr>
        <w:t xml:space="preserve">From appealing to appalling: Disenchantment with a romantic </w:t>
      </w:r>
    </w:p>
    <w:p w14:paraId="69CF65A0" w14:textId="77777777" w:rsidR="00970E25" w:rsidRDefault="00970E25" w:rsidP="00970E25">
      <w:pPr>
        <w:pStyle w:val="Body"/>
        <w:widowControl w:val="0"/>
        <w:spacing w:after="0" w:line="240" w:lineRule="auto"/>
      </w:pPr>
      <w:r>
        <w:rPr>
          <w:rStyle w:val="Hyperlink0"/>
        </w:rPr>
        <w:t>partner</w:t>
      </w:r>
      <w:r>
        <w:fldChar w:fldCharType="end"/>
      </w:r>
      <w:r>
        <w:rPr>
          <w:rStyle w:val="Hyperlink1"/>
        </w:rPr>
        <w:t xml:space="preserve">.  </w:t>
      </w:r>
      <w:r>
        <w:rPr>
          <w:rStyle w:val="None"/>
          <w:i/>
          <w:iCs/>
        </w:rPr>
        <w:t>Sociological Perspectives</w:t>
      </w:r>
      <w:r>
        <w:rPr>
          <w:rStyle w:val="Hyperlink1"/>
        </w:rPr>
        <w:t xml:space="preserve">, </w:t>
      </w:r>
      <w:r>
        <w:rPr>
          <w:rStyle w:val="None"/>
          <w:i/>
          <w:iCs/>
        </w:rPr>
        <w:t>44</w:t>
      </w:r>
      <w:r>
        <w:rPr>
          <w:rStyle w:val="Hyperlink1"/>
        </w:rPr>
        <w:t>, 263-280.</w:t>
      </w:r>
    </w:p>
    <w:p w14:paraId="547A94FF" w14:textId="77777777" w:rsidR="00970E25" w:rsidRDefault="00970E25" w:rsidP="00970E25">
      <w:pPr>
        <w:pStyle w:val="Body"/>
        <w:widowControl w:val="0"/>
        <w:spacing w:after="0" w:line="240" w:lineRule="auto"/>
      </w:pPr>
    </w:p>
    <w:p w14:paraId="7DB2EDB9" w14:textId="47C5BE1E" w:rsidR="00970E25" w:rsidRPr="0093749A" w:rsidRDefault="00970E25" w:rsidP="00970E25">
      <w:pPr>
        <w:pStyle w:val="Body"/>
        <w:widowControl w:val="0"/>
        <w:spacing w:after="0" w:line="240" w:lineRule="auto"/>
        <w:rPr>
          <w:rStyle w:val="Hyperlink"/>
          <w:color w:val="auto"/>
          <w:u w:val="none"/>
        </w:rPr>
      </w:pPr>
      <w:r>
        <w:rPr>
          <w:rStyle w:val="Hyperlink1"/>
        </w:rPr>
        <w:t xml:space="preserve">Fox, J., &amp; </w:t>
      </w:r>
      <w:proofErr w:type="spellStart"/>
      <w:r>
        <w:rPr>
          <w:rStyle w:val="Hyperlink1"/>
        </w:rPr>
        <w:t>Warber</w:t>
      </w:r>
      <w:proofErr w:type="spellEnd"/>
      <w:r>
        <w:rPr>
          <w:rStyle w:val="Hyperlink1"/>
        </w:rPr>
        <w:t xml:space="preserve">, K. M. (2013). </w:t>
      </w:r>
      <w:r w:rsidR="00A85D50" w:rsidRPr="0093749A">
        <w:rPr>
          <w:rStyle w:val="Hyperlink0"/>
          <w:color w:val="auto"/>
        </w:rPr>
        <w:fldChar w:fldCharType="begin"/>
      </w:r>
      <w:r w:rsidR="00A85D50" w:rsidRPr="0093749A">
        <w:rPr>
          <w:rStyle w:val="Hyperlink0"/>
          <w:color w:val="auto"/>
        </w:rPr>
        <w:instrText xml:space="preserve"> HYPERLINK "http://pdfs.semanticscholar.org/e663/fd8df3d1d27c809bfee51f2d705a4828359a.pdf" </w:instrText>
      </w:r>
      <w:r w:rsidR="00A85D50" w:rsidRPr="0093749A">
        <w:rPr>
          <w:rStyle w:val="Hyperlink0"/>
          <w:color w:val="auto"/>
        </w:rPr>
        <w:fldChar w:fldCharType="separate"/>
      </w:r>
      <w:r w:rsidRPr="0093749A">
        <w:rPr>
          <w:rStyle w:val="Hyperlink"/>
          <w:color w:val="auto"/>
          <w:u w:val="none"/>
        </w:rPr>
        <w:t xml:space="preserve">Romantic relationship development in the age of </w:t>
      </w:r>
    </w:p>
    <w:p w14:paraId="5456D269" w14:textId="6866DE08" w:rsidR="00970E25" w:rsidRDefault="00970E25" w:rsidP="00970E25">
      <w:pPr>
        <w:pStyle w:val="Body"/>
        <w:widowControl w:val="0"/>
        <w:spacing w:after="0" w:line="240" w:lineRule="auto"/>
      </w:pPr>
      <w:r w:rsidRPr="0093749A">
        <w:rPr>
          <w:rStyle w:val="Hyperlink"/>
          <w:color w:val="auto"/>
          <w:u w:val="none"/>
        </w:rPr>
        <w:t>Facebook: An exploratory study of emerging adults' perceptions, motives, and behaviors.</w:t>
      </w:r>
      <w:r w:rsidR="00A85D50" w:rsidRPr="0093749A">
        <w:rPr>
          <w:rStyle w:val="Hyperlink0"/>
          <w:color w:val="auto"/>
        </w:rPr>
        <w:fldChar w:fldCharType="end"/>
      </w:r>
      <w:r w:rsidRPr="0093749A">
        <w:rPr>
          <w:rStyle w:val="Hyperlink1"/>
          <w:color w:val="auto"/>
        </w:rPr>
        <w:t xml:space="preserve"> </w:t>
      </w:r>
      <w:r>
        <w:rPr>
          <w:rStyle w:val="None"/>
          <w:i/>
          <w:iCs/>
        </w:rPr>
        <w:t>Cyberpsychology, Behavior, and Social Networking</w:t>
      </w:r>
      <w:r>
        <w:rPr>
          <w:rStyle w:val="Hyperlink1"/>
        </w:rPr>
        <w:t xml:space="preserve">, </w:t>
      </w:r>
      <w:r>
        <w:rPr>
          <w:rStyle w:val="None"/>
          <w:i/>
          <w:iCs/>
        </w:rPr>
        <w:t>16</w:t>
      </w:r>
      <w:r>
        <w:rPr>
          <w:rStyle w:val="Hyperlink1"/>
        </w:rPr>
        <w:t>(1), 3-7.</w:t>
      </w:r>
    </w:p>
    <w:p w14:paraId="21D2D7E5" w14:textId="77777777" w:rsidR="00970E25" w:rsidRDefault="00970E25" w:rsidP="00970E25">
      <w:pPr>
        <w:pStyle w:val="Body"/>
        <w:widowControl w:val="0"/>
        <w:spacing w:after="0" w:line="240" w:lineRule="auto"/>
      </w:pPr>
    </w:p>
    <w:p w14:paraId="30B12630" w14:textId="77777777" w:rsidR="00970E25" w:rsidRDefault="00970E25" w:rsidP="00970E25">
      <w:pPr>
        <w:pStyle w:val="Body"/>
        <w:widowControl w:val="0"/>
        <w:spacing w:after="0" w:line="240" w:lineRule="auto"/>
      </w:pPr>
      <w:proofErr w:type="spellStart"/>
      <w:r>
        <w:t>Docan</w:t>
      </w:r>
      <w:proofErr w:type="spellEnd"/>
      <w:r>
        <w:t xml:space="preserve">-Morgan, T., </w:t>
      </w:r>
      <w:proofErr w:type="spellStart"/>
      <w:r>
        <w:t>Manusov</w:t>
      </w:r>
      <w:proofErr w:type="spellEnd"/>
      <w:r>
        <w:t>, V., &amp; Harvey, J. (2013). When a small thing means so much: Nonverbal cues as turning points in relationships. </w:t>
      </w:r>
      <w:proofErr w:type="spellStart"/>
      <w:r>
        <w:rPr>
          <w:rStyle w:val="EmphasisA"/>
        </w:rPr>
        <w:t>Interpersona</w:t>
      </w:r>
      <w:proofErr w:type="spellEnd"/>
      <w:r>
        <w:rPr>
          <w:rStyle w:val="EmphasisA"/>
        </w:rPr>
        <w:t>: An International Journal on Personal Relationships, 7(1),</w:t>
      </w:r>
      <w:r>
        <w:t xml:space="preserve"> 110-124. </w:t>
      </w:r>
      <w:hyperlink r:id="rId25" w:history="1">
        <w:r>
          <w:rPr>
            <w:rStyle w:val="Hyperlink3"/>
          </w:rPr>
          <w:t>doi:10.5964/ijpr.v7i1.119</w:t>
        </w:r>
      </w:hyperlink>
      <w:r>
        <w:t xml:space="preserve"> (search </w:t>
      </w:r>
      <w:proofErr w:type="spellStart"/>
      <w:r>
        <w:t>doi</w:t>
      </w:r>
      <w:proofErr w:type="spellEnd"/>
      <w:r>
        <w:t xml:space="preserve"> for open access article).</w:t>
      </w:r>
    </w:p>
    <w:p w14:paraId="1712C98B" w14:textId="77777777" w:rsidR="00970E25" w:rsidRDefault="00970E25" w:rsidP="00970E25">
      <w:pPr>
        <w:pStyle w:val="Body"/>
        <w:widowControl w:val="0"/>
        <w:spacing w:after="0" w:line="240" w:lineRule="auto"/>
      </w:pPr>
    </w:p>
    <w:p w14:paraId="46CAA5A0" w14:textId="77777777" w:rsidR="00970E25" w:rsidRDefault="00970E25" w:rsidP="00970E25">
      <w:pPr>
        <w:pStyle w:val="Body"/>
        <w:widowControl w:val="0"/>
        <w:spacing w:after="0" w:line="240" w:lineRule="auto"/>
      </w:pPr>
      <w:r>
        <w:rPr>
          <w:lang w:val="it-IT"/>
        </w:rPr>
        <w:t xml:space="preserve">Vangelisti, A. L., Young, S. L., Carpenter-Theune, K. E., &amp; Alexander, A. L. (2005). </w:t>
      </w:r>
      <w:hyperlink r:id="rId26" w:history="1">
        <w:r>
          <w:rPr>
            <w:rStyle w:val="Hyperlink4"/>
          </w:rPr>
          <w:t>Why does it hurt?: The perceived causes of hurt feelings</w:t>
        </w:r>
      </w:hyperlink>
      <w:r>
        <w:t>. </w:t>
      </w:r>
      <w:r>
        <w:rPr>
          <w:rStyle w:val="EmphasisA"/>
        </w:rPr>
        <w:t>Communication Research</w:t>
      </w:r>
      <w:r>
        <w:t>, </w:t>
      </w:r>
      <w:r>
        <w:rPr>
          <w:rStyle w:val="EmphasisA"/>
        </w:rPr>
        <w:t>32</w:t>
      </w:r>
      <w:r>
        <w:t>(4), 443-477.doi:10.1177/0093650205277319</w:t>
      </w:r>
    </w:p>
    <w:p w14:paraId="6740B394" w14:textId="77777777" w:rsidR="00970E25" w:rsidRDefault="00970E25" w:rsidP="00970E25">
      <w:pPr>
        <w:pStyle w:val="Body"/>
        <w:widowControl w:val="0"/>
        <w:spacing w:after="0" w:line="240" w:lineRule="auto"/>
      </w:pPr>
    </w:p>
    <w:p w14:paraId="38362768" w14:textId="77777777" w:rsidR="00970E25" w:rsidRDefault="00970E25" w:rsidP="00970E25">
      <w:pPr>
        <w:pStyle w:val="Body"/>
        <w:widowControl w:val="0"/>
        <w:spacing w:after="0" w:line="240" w:lineRule="auto"/>
      </w:pPr>
      <w:r>
        <w:t xml:space="preserve">Whitty, M. T., &amp; Buchanan, T. (2009). </w:t>
      </w:r>
      <w:hyperlink r:id="rId27" w:history="1">
        <w:r>
          <w:rPr>
            <w:rStyle w:val="Hyperlink4"/>
          </w:rPr>
          <w:t>Looking for love in so many places: Characteristics of online daters and speed daters.</w:t>
        </w:r>
      </w:hyperlink>
      <w:r>
        <w:t> </w:t>
      </w:r>
      <w:proofErr w:type="spellStart"/>
      <w:r>
        <w:rPr>
          <w:rStyle w:val="EmphasisA"/>
        </w:rPr>
        <w:t>Interpersona</w:t>
      </w:r>
      <w:proofErr w:type="spellEnd"/>
      <w:r>
        <w:rPr>
          <w:rStyle w:val="EmphasisA"/>
        </w:rPr>
        <w:t>: An International Journal on Personal Relationships, 3(supp2),</w:t>
      </w:r>
      <w:r>
        <w:t xml:space="preserve"> 63-86. doi:10.5964/ijpr.v3isupp2.76</w:t>
      </w:r>
    </w:p>
    <w:p w14:paraId="1092972D" w14:textId="77777777" w:rsidR="00970E25" w:rsidRDefault="00970E25" w:rsidP="00970E25">
      <w:pPr>
        <w:pStyle w:val="Body"/>
        <w:widowControl w:val="0"/>
        <w:spacing w:after="0" w:line="240" w:lineRule="auto"/>
      </w:pPr>
    </w:p>
    <w:p w14:paraId="62BE5D61" w14:textId="2FBBC904" w:rsidR="00970E25" w:rsidRDefault="00970E25" w:rsidP="00970E25">
      <w:pPr>
        <w:pStyle w:val="Body"/>
        <w:widowControl w:val="0"/>
        <w:spacing w:after="0" w:line="240" w:lineRule="auto"/>
      </w:pPr>
      <w:r>
        <w:t xml:space="preserve">Hatfield, E., Pillemer, J. T., O’Brien, M. U., &amp; Le, Y.-C. L. (2008). </w:t>
      </w:r>
      <w:hyperlink r:id="rId28" w:history="1">
        <w:r>
          <w:rPr>
            <w:rStyle w:val="Hyperlink4"/>
          </w:rPr>
          <w:t>The endurance of love: Passionate and companionate love in newlywed and long-term marriages</w:t>
        </w:r>
      </w:hyperlink>
      <w:r>
        <w:t>. </w:t>
      </w:r>
      <w:proofErr w:type="spellStart"/>
      <w:r>
        <w:rPr>
          <w:rStyle w:val="EmphasisA"/>
        </w:rPr>
        <w:t>Interpersona</w:t>
      </w:r>
      <w:proofErr w:type="spellEnd"/>
      <w:r>
        <w:rPr>
          <w:rStyle w:val="EmphasisA"/>
        </w:rPr>
        <w:t>: An International Journal on Personal Relationships, 2(1),</w:t>
      </w:r>
      <w:r>
        <w:t xml:space="preserve"> 35-64. doi:10.5964/ijpr.v2i1.17</w:t>
      </w:r>
    </w:p>
    <w:p w14:paraId="3C114FBE" w14:textId="77777777" w:rsidR="00970E25" w:rsidRDefault="00970E25" w:rsidP="00970E25">
      <w:pPr>
        <w:pStyle w:val="Body"/>
        <w:widowControl w:val="0"/>
        <w:spacing w:after="0" w:line="240" w:lineRule="auto"/>
      </w:pPr>
    </w:p>
    <w:p w14:paraId="7F2D0F60" w14:textId="77777777" w:rsidR="00970E25" w:rsidRDefault="00970E25" w:rsidP="00970E25">
      <w:pPr>
        <w:pStyle w:val="Body"/>
        <w:widowControl w:val="0"/>
        <w:spacing w:after="0" w:line="240" w:lineRule="auto"/>
        <w:rPr>
          <w:rStyle w:val="None"/>
        </w:rPr>
      </w:pPr>
      <w:r>
        <w:rPr>
          <w:rStyle w:val="Hyperlink1"/>
        </w:rPr>
        <w:t xml:space="preserve">Petersen, J. L., &amp; </w:t>
      </w:r>
      <w:proofErr w:type="spellStart"/>
      <w:r>
        <w:rPr>
          <w:rStyle w:val="Hyperlink1"/>
        </w:rPr>
        <w:t>Shibley</w:t>
      </w:r>
      <w:proofErr w:type="spellEnd"/>
      <w:r>
        <w:rPr>
          <w:rStyle w:val="Hyperlink1"/>
        </w:rPr>
        <w:t xml:space="preserve"> Hyde, J. (2010). </w:t>
      </w:r>
      <w:r>
        <w:rPr>
          <w:rStyle w:val="Hyperlink0"/>
        </w:rPr>
        <w:fldChar w:fldCharType="begin"/>
      </w:r>
      <w:r>
        <w:rPr>
          <w:rStyle w:val="Hyperlink0"/>
        </w:rPr>
        <w:instrText xml:space="preserve"> HYPERLINK "http://tinyurl.com/yakxpqsk"</w:instrText>
      </w:r>
      <w:r>
        <w:rPr>
          <w:rStyle w:val="Hyperlink0"/>
        </w:rPr>
        <w:fldChar w:fldCharType="separate"/>
      </w:r>
      <w:r>
        <w:rPr>
          <w:rStyle w:val="Hyperlink0"/>
        </w:rPr>
        <w:t xml:space="preserve">A meta-analytic review of research on </w:t>
      </w:r>
    </w:p>
    <w:p w14:paraId="7EB3D087" w14:textId="77777777" w:rsidR="00970E25" w:rsidRDefault="00970E25" w:rsidP="00970E25">
      <w:pPr>
        <w:pStyle w:val="Body"/>
        <w:widowControl w:val="0"/>
        <w:spacing w:after="0" w:line="240" w:lineRule="auto"/>
      </w:pPr>
      <w:r>
        <w:rPr>
          <w:rStyle w:val="Hyperlink0"/>
        </w:rPr>
        <w:t>gender differences in sexuality,</w:t>
      </w:r>
      <w:r>
        <w:fldChar w:fldCharType="end"/>
      </w:r>
      <w:r>
        <w:rPr>
          <w:rStyle w:val="Hyperlink1"/>
        </w:rPr>
        <w:t xml:space="preserve"> 1993-2007. </w:t>
      </w:r>
      <w:r>
        <w:rPr>
          <w:rStyle w:val="None"/>
          <w:i/>
          <w:iCs/>
        </w:rPr>
        <w:t>Psychological bulletin</w:t>
      </w:r>
      <w:r>
        <w:rPr>
          <w:rStyle w:val="Hyperlink1"/>
        </w:rPr>
        <w:t xml:space="preserve">, </w:t>
      </w:r>
      <w:r>
        <w:rPr>
          <w:rStyle w:val="None"/>
          <w:i/>
          <w:iCs/>
        </w:rPr>
        <w:t>136</w:t>
      </w:r>
      <w:r>
        <w:rPr>
          <w:rStyle w:val="Hyperlink1"/>
        </w:rPr>
        <w:t>(1), 21-38.</w:t>
      </w:r>
    </w:p>
    <w:p w14:paraId="5353D895" w14:textId="77777777" w:rsidR="00970E25" w:rsidRDefault="00970E25" w:rsidP="00970E25">
      <w:pPr>
        <w:pStyle w:val="Body"/>
        <w:widowControl w:val="0"/>
        <w:spacing w:after="0" w:line="240" w:lineRule="auto"/>
      </w:pPr>
    </w:p>
    <w:p w14:paraId="52A8AA9D" w14:textId="77777777" w:rsidR="00970E25" w:rsidRDefault="00970E25" w:rsidP="00970E25">
      <w:pPr>
        <w:pStyle w:val="Body"/>
        <w:widowControl w:val="0"/>
        <w:spacing w:after="0" w:line="240" w:lineRule="auto"/>
      </w:pPr>
      <w:r>
        <w:t xml:space="preserve">Hatfield, E., </w:t>
      </w:r>
      <w:proofErr w:type="spellStart"/>
      <w:r>
        <w:t>Luckhurst</w:t>
      </w:r>
      <w:proofErr w:type="spellEnd"/>
      <w:r>
        <w:t xml:space="preserve">, C., &amp; Rapson, R. L. (2011). </w:t>
      </w:r>
      <w:hyperlink r:id="rId29" w:history="1">
        <w:r>
          <w:rPr>
            <w:rStyle w:val="Hyperlink4"/>
          </w:rPr>
          <w:t>Sexual motives: The impact of gender, personality, and social context on sexual motives and sexual behavior - especially risky sexual behavior.</w:t>
        </w:r>
      </w:hyperlink>
      <w:r>
        <w:t> </w:t>
      </w:r>
      <w:proofErr w:type="spellStart"/>
      <w:r>
        <w:rPr>
          <w:rStyle w:val="EmphasisA"/>
        </w:rPr>
        <w:t>Interpersona</w:t>
      </w:r>
      <w:proofErr w:type="spellEnd"/>
      <w:r>
        <w:rPr>
          <w:rStyle w:val="EmphasisA"/>
        </w:rPr>
        <w:t>: An International Journal on Personal Relationships, 5(2),</w:t>
      </w:r>
      <w:r>
        <w:t xml:space="preserve"> 95-133. doi:10.5964/ijpr.v5i2.60</w:t>
      </w:r>
    </w:p>
    <w:p w14:paraId="2BA624C0" w14:textId="77777777" w:rsidR="00970E25" w:rsidRDefault="00970E25" w:rsidP="00970E25">
      <w:pPr>
        <w:pStyle w:val="Body"/>
        <w:widowControl w:val="0"/>
        <w:spacing w:after="0" w:line="240" w:lineRule="auto"/>
      </w:pPr>
    </w:p>
    <w:p w14:paraId="1FDC99D1" w14:textId="77777777" w:rsidR="00970E25" w:rsidRDefault="00970E25" w:rsidP="00970E25">
      <w:pPr>
        <w:pStyle w:val="Body"/>
        <w:widowControl w:val="0"/>
        <w:spacing w:after="0" w:line="240" w:lineRule="auto"/>
        <w:rPr>
          <w:rStyle w:val="None"/>
        </w:rPr>
      </w:pPr>
      <w:proofErr w:type="spellStart"/>
      <w:r>
        <w:rPr>
          <w:rStyle w:val="None"/>
          <w:lang w:val="fr-FR"/>
        </w:rPr>
        <w:lastRenderedPageBreak/>
        <w:t>Hample</w:t>
      </w:r>
      <w:proofErr w:type="spellEnd"/>
      <w:r>
        <w:rPr>
          <w:rStyle w:val="None"/>
          <w:lang w:val="fr-FR"/>
        </w:rPr>
        <w:t xml:space="preserve">, D., &amp; Richard, A. S. (2018).  </w:t>
      </w:r>
      <w:r>
        <w:rPr>
          <w:rStyle w:val="Hyperlink0"/>
        </w:rPr>
        <w:fldChar w:fldCharType="begin"/>
      </w:r>
      <w:r>
        <w:rPr>
          <w:rStyle w:val="Hyperlink0"/>
        </w:rPr>
        <w:instrText xml:space="preserve"> HYPERLINK "https://www.tandfonline.com/doi/abs/10.1080/10570314.2018.1442017"</w:instrText>
      </w:r>
      <w:r>
        <w:rPr>
          <w:rStyle w:val="Hyperlink0"/>
        </w:rPr>
        <w:fldChar w:fldCharType="separate"/>
      </w:r>
      <w:r>
        <w:rPr>
          <w:rStyle w:val="Hyperlink0"/>
        </w:rPr>
        <w:t xml:space="preserve">Personalizing conflict in different interpersonal </w:t>
      </w:r>
    </w:p>
    <w:p w14:paraId="6D05A603" w14:textId="77777777" w:rsidR="00970E25" w:rsidRDefault="00970E25" w:rsidP="00970E25">
      <w:pPr>
        <w:pStyle w:val="Body"/>
        <w:widowControl w:val="0"/>
        <w:spacing w:after="0" w:line="240" w:lineRule="auto"/>
      </w:pPr>
      <w:r>
        <w:rPr>
          <w:rStyle w:val="Hyperlink0"/>
        </w:rPr>
        <w:t>relationship types.</w:t>
      </w:r>
      <w:r>
        <w:fldChar w:fldCharType="end"/>
      </w:r>
      <w:r>
        <w:rPr>
          <w:rStyle w:val="Hyperlink1"/>
        </w:rPr>
        <w:t xml:space="preserve">  </w:t>
      </w:r>
      <w:r>
        <w:rPr>
          <w:rStyle w:val="None"/>
          <w:i/>
          <w:iCs/>
        </w:rPr>
        <w:t>Western journal of communication</w:t>
      </w:r>
      <w:r>
        <w:rPr>
          <w:rStyle w:val="Hyperlink1"/>
        </w:rPr>
        <w:t xml:space="preserve">, </w:t>
      </w:r>
      <w:r>
        <w:rPr>
          <w:rStyle w:val="None"/>
          <w:i/>
          <w:iCs/>
        </w:rPr>
        <w:t>0</w:t>
      </w:r>
      <w:r>
        <w:rPr>
          <w:rStyle w:val="Hyperlink1"/>
        </w:rPr>
        <w:t>(0), 1-20.</w:t>
      </w:r>
    </w:p>
    <w:p w14:paraId="0CBEBF0C" w14:textId="77777777" w:rsidR="00970E25" w:rsidRDefault="00970E25" w:rsidP="00970E25">
      <w:pPr>
        <w:pStyle w:val="Body"/>
        <w:widowControl w:val="0"/>
        <w:spacing w:after="0" w:line="240" w:lineRule="auto"/>
      </w:pPr>
    </w:p>
    <w:p w14:paraId="0CB3EFE0" w14:textId="77777777" w:rsidR="00970E25" w:rsidRDefault="00970E25" w:rsidP="00970E25">
      <w:pPr>
        <w:pStyle w:val="Body"/>
        <w:widowControl w:val="0"/>
        <w:spacing w:after="0" w:line="240" w:lineRule="auto"/>
      </w:pPr>
      <w:r>
        <w:t xml:space="preserve">Hurley, L., &amp; Reese-Weber, M. (2012). </w:t>
      </w:r>
      <w:hyperlink r:id="rId30" w:history="1">
        <w:r>
          <w:rPr>
            <w:rStyle w:val="Hyperlink4"/>
          </w:rPr>
          <w:t>Conflict strategies and intimacy: Variations by romantic relationship development and gender.</w:t>
        </w:r>
        <w:r>
          <w:rPr>
            <w:rStyle w:val="Hyperlink3"/>
          </w:rPr>
          <w:t> </w:t>
        </w:r>
      </w:hyperlink>
      <w:r>
        <w:rPr>
          <w:lang w:val="it-IT"/>
        </w:rPr>
        <w:t xml:space="preserve">Interpersona: </w:t>
      </w:r>
      <w:r>
        <w:rPr>
          <w:rStyle w:val="EmphasisA"/>
        </w:rPr>
        <w:t>An International Journal on Personal Relationships, 6(2),</w:t>
      </w:r>
      <w:r>
        <w:t xml:space="preserve"> 200-210. doi:10.5964/ijpr.v6i2.101</w:t>
      </w:r>
    </w:p>
    <w:p w14:paraId="6E0626E9" w14:textId="77777777" w:rsidR="00970E25" w:rsidRDefault="00970E25" w:rsidP="00970E25">
      <w:pPr>
        <w:pStyle w:val="Body"/>
        <w:widowControl w:val="0"/>
        <w:spacing w:after="0" w:line="240" w:lineRule="auto"/>
      </w:pPr>
    </w:p>
    <w:p w14:paraId="7D0F9DDF" w14:textId="77777777" w:rsidR="00970E25" w:rsidRDefault="00970E25" w:rsidP="00970E25">
      <w:pPr>
        <w:pStyle w:val="Body"/>
        <w:widowControl w:val="0"/>
        <w:spacing w:after="0" w:line="240" w:lineRule="auto"/>
      </w:pPr>
      <w:r>
        <w:rPr>
          <w:rStyle w:val="Hyperlink1"/>
        </w:rPr>
        <w:t xml:space="preserve">Amato, P. R. (2010). </w:t>
      </w:r>
      <w:hyperlink r:id="rId31" w:history="1">
        <w:r>
          <w:rPr>
            <w:rStyle w:val="Hyperlink0"/>
          </w:rPr>
          <w:t>Research on divorce: Continuing trends and new developments.</w:t>
        </w:r>
      </w:hyperlink>
      <w:r>
        <w:rPr>
          <w:rStyle w:val="Hyperlink1"/>
        </w:rPr>
        <w:t xml:space="preserve">  </w:t>
      </w:r>
    </w:p>
    <w:p w14:paraId="5B285D23" w14:textId="77777777" w:rsidR="00970E25" w:rsidRDefault="00970E25" w:rsidP="00970E25">
      <w:pPr>
        <w:pStyle w:val="Body"/>
        <w:widowControl w:val="0"/>
        <w:spacing w:after="0" w:line="240" w:lineRule="auto"/>
      </w:pPr>
      <w:r>
        <w:rPr>
          <w:rStyle w:val="None"/>
          <w:i/>
          <w:iCs/>
        </w:rPr>
        <w:t>Journal of Marriage and Family, 72</w:t>
      </w:r>
      <w:r>
        <w:rPr>
          <w:rStyle w:val="Hyperlink1"/>
        </w:rPr>
        <w:t xml:space="preserve"> (3), 650-666.</w:t>
      </w:r>
    </w:p>
    <w:p w14:paraId="3689DB8F" w14:textId="77777777" w:rsidR="00970E25" w:rsidRDefault="00970E25" w:rsidP="00970E25">
      <w:pPr>
        <w:pStyle w:val="Body"/>
        <w:widowControl w:val="0"/>
        <w:spacing w:after="0" w:line="240" w:lineRule="auto"/>
      </w:pPr>
    </w:p>
    <w:p w14:paraId="61B8E09A" w14:textId="77777777" w:rsidR="00970E25" w:rsidRDefault="00970E25" w:rsidP="00970E25">
      <w:pPr>
        <w:pStyle w:val="Body"/>
        <w:widowControl w:val="0"/>
        <w:spacing w:after="0" w:line="240" w:lineRule="auto"/>
        <w:rPr>
          <w:rStyle w:val="None"/>
        </w:rPr>
      </w:pPr>
      <w:r>
        <w:rPr>
          <w:rStyle w:val="Hyperlink1"/>
        </w:rPr>
        <w:t xml:space="preserve">Mattson, R., Frame, L., &amp; Johnson, M. (2009).  </w:t>
      </w:r>
      <w:r>
        <w:rPr>
          <w:rStyle w:val="Hyperlink0"/>
        </w:rPr>
        <w:fldChar w:fldCharType="begin"/>
      </w:r>
      <w:r>
        <w:rPr>
          <w:rStyle w:val="Hyperlink0"/>
        </w:rPr>
        <w:instrText xml:space="preserve"> HYPERLINK "http://tinyurl.com/y7pb3mk9"</w:instrText>
      </w:r>
      <w:r>
        <w:rPr>
          <w:rStyle w:val="Hyperlink0"/>
        </w:rPr>
        <w:fldChar w:fldCharType="separate"/>
      </w:r>
      <w:r>
        <w:rPr>
          <w:rStyle w:val="Hyperlink0"/>
        </w:rPr>
        <w:t xml:space="preserve">Predicting success or failure of marital </w:t>
      </w:r>
    </w:p>
    <w:p w14:paraId="0C8D641E" w14:textId="77777777" w:rsidR="00970E25" w:rsidRDefault="00970E25" w:rsidP="00970E25">
      <w:pPr>
        <w:pStyle w:val="Body"/>
        <w:widowControl w:val="0"/>
        <w:spacing w:after="0" w:line="240" w:lineRule="auto"/>
      </w:pPr>
      <w:r>
        <w:rPr>
          <w:rStyle w:val="Hyperlink0"/>
        </w:rPr>
        <w:t>relationships</w:t>
      </w:r>
      <w:r>
        <w:fldChar w:fldCharType="end"/>
      </w:r>
      <w:r>
        <w:rPr>
          <w:rStyle w:val="Hyperlink1"/>
        </w:rPr>
        <w:t xml:space="preserve">.  In H. T. Reis &amp; S. Sprecher (Eds.), </w:t>
      </w:r>
      <w:r>
        <w:rPr>
          <w:rStyle w:val="None"/>
          <w:i/>
          <w:iCs/>
        </w:rPr>
        <w:t>Encyclopedia of human relationships</w:t>
      </w:r>
      <w:r>
        <w:rPr>
          <w:rStyle w:val="Hyperlink1"/>
        </w:rPr>
        <w:t xml:space="preserve"> (pp. 1276-1279). Thousand Oaks, CA:  SAGE Publications, Inc.</w:t>
      </w:r>
    </w:p>
    <w:p w14:paraId="27468327" w14:textId="77777777" w:rsidR="00970E25" w:rsidRDefault="00970E25" w:rsidP="00970E25">
      <w:pPr>
        <w:pStyle w:val="Body"/>
        <w:widowControl w:val="0"/>
        <w:spacing w:after="0" w:line="240" w:lineRule="auto"/>
      </w:pPr>
    </w:p>
    <w:p w14:paraId="5722481B" w14:textId="77777777" w:rsidR="00970E25" w:rsidRDefault="00970E25" w:rsidP="00970E25">
      <w:pPr>
        <w:pStyle w:val="Body"/>
        <w:widowControl w:val="0"/>
        <w:spacing w:after="0" w:line="240" w:lineRule="auto"/>
        <w:rPr>
          <w:rStyle w:val="None"/>
        </w:rPr>
      </w:pPr>
      <w:r>
        <w:rPr>
          <w:rStyle w:val="Hyperlink1"/>
        </w:rPr>
        <w:t xml:space="preserve">Owen, J., Duncan, B., Anker, M., &amp; Sparks, J. (2012).  </w:t>
      </w:r>
      <w:r>
        <w:rPr>
          <w:rStyle w:val="Hyperlink0"/>
        </w:rPr>
        <w:fldChar w:fldCharType="begin"/>
      </w:r>
      <w:r>
        <w:rPr>
          <w:rStyle w:val="Hyperlink0"/>
        </w:rPr>
        <w:instrText xml:space="preserve"> HYPERLINK "http://tinyurl.com/yd3dwlye"</w:instrText>
      </w:r>
      <w:r>
        <w:rPr>
          <w:rStyle w:val="Hyperlink0"/>
        </w:rPr>
        <w:fldChar w:fldCharType="separate"/>
      </w:r>
      <w:r>
        <w:rPr>
          <w:rStyle w:val="Hyperlink0"/>
        </w:rPr>
        <w:t xml:space="preserve">Initial relationship goal and </w:t>
      </w:r>
    </w:p>
    <w:p w14:paraId="593524F3" w14:textId="77777777" w:rsidR="00970E25" w:rsidRDefault="00970E25" w:rsidP="00970E25">
      <w:pPr>
        <w:pStyle w:val="Body"/>
        <w:widowControl w:val="0"/>
        <w:spacing w:after="0" w:line="240" w:lineRule="auto"/>
      </w:pPr>
      <w:r>
        <w:rPr>
          <w:rStyle w:val="Hyperlink0"/>
        </w:rPr>
        <w:t>couple therapy outcomes at post and six-month follow-up</w:t>
      </w:r>
      <w:r>
        <w:fldChar w:fldCharType="end"/>
      </w:r>
      <w:r>
        <w:rPr>
          <w:rStyle w:val="Hyperlink1"/>
        </w:rPr>
        <w:t xml:space="preserve">. </w:t>
      </w:r>
      <w:r>
        <w:rPr>
          <w:rStyle w:val="None"/>
          <w:i/>
          <w:iCs/>
        </w:rPr>
        <w:t>Journal of family psychology</w:t>
      </w:r>
      <w:r>
        <w:rPr>
          <w:rStyle w:val="Hyperlink1"/>
        </w:rPr>
        <w:t xml:space="preserve">, </w:t>
      </w:r>
      <w:r>
        <w:rPr>
          <w:rStyle w:val="None"/>
          <w:i/>
          <w:iCs/>
        </w:rPr>
        <w:t>26</w:t>
      </w:r>
      <w:r>
        <w:rPr>
          <w:rStyle w:val="Hyperlink1"/>
        </w:rPr>
        <w:t xml:space="preserve">(2), 179-186.  </w:t>
      </w:r>
    </w:p>
    <w:p w14:paraId="66D762C1" w14:textId="77777777" w:rsidR="00970E25" w:rsidRDefault="00970E25" w:rsidP="00970E25">
      <w:pPr>
        <w:pStyle w:val="Body"/>
        <w:widowControl w:val="0"/>
        <w:spacing w:after="0" w:line="240" w:lineRule="auto"/>
      </w:pPr>
    </w:p>
    <w:p w14:paraId="6FF47634" w14:textId="77777777" w:rsidR="00970E25" w:rsidRDefault="00970E25" w:rsidP="00970E25">
      <w:pPr>
        <w:pStyle w:val="Body"/>
      </w:pPr>
      <w:proofErr w:type="spellStart"/>
      <w:r>
        <w:t>Algoe</w:t>
      </w:r>
      <w:proofErr w:type="spellEnd"/>
      <w:r>
        <w:t xml:space="preserve">, S. B., Fredrickson, B. L., &amp; Gable, S. L. (2013, June 3). </w:t>
      </w:r>
      <w:hyperlink r:id="rId32" w:history="1">
        <w:r>
          <w:rPr>
            <w:rStyle w:val="Hyperlink4"/>
          </w:rPr>
          <w:t>The social functions of the emotion of gratitude via expression</w:t>
        </w:r>
      </w:hyperlink>
      <w:r>
        <w:t xml:space="preserve">.  </w:t>
      </w:r>
      <w:r>
        <w:rPr>
          <w:rStyle w:val="EmphasisA"/>
          <w:lang w:val="fr-FR"/>
        </w:rPr>
        <w:t>Emotion</w:t>
      </w:r>
      <w:r>
        <w:t xml:space="preserve">, </w:t>
      </w:r>
      <w:r>
        <w:rPr>
          <w:rStyle w:val="EmphasisA"/>
        </w:rPr>
        <w:t>13</w:t>
      </w:r>
      <w:r>
        <w:t xml:space="preserve"> (4), 605-609. </w:t>
      </w:r>
      <w:proofErr w:type="spellStart"/>
      <w:r>
        <w:t>doi</w:t>
      </w:r>
      <w:proofErr w:type="spellEnd"/>
      <w:r>
        <w:t>: 10.1037/a0032701</w:t>
      </w:r>
    </w:p>
    <w:p w14:paraId="411C7A58" w14:textId="77777777" w:rsidR="00452801" w:rsidRPr="005963B2" w:rsidRDefault="00452801" w:rsidP="00654B51">
      <w:pPr>
        <w:spacing w:after="0" w:line="240" w:lineRule="auto"/>
        <w:ind w:left="227"/>
        <w:rPr>
          <w:rFonts w:asciiTheme="minorHAnsi" w:eastAsia="Times New Roman" w:hAnsiTheme="minorHAnsi" w:cstheme="minorHAnsi"/>
        </w:rPr>
      </w:pPr>
    </w:p>
    <w:p w14:paraId="00A4DA11" w14:textId="25C37C8C" w:rsidR="00654B51" w:rsidRPr="005963B2" w:rsidRDefault="00654B51" w:rsidP="00654B51">
      <w:pPr>
        <w:pStyle w:val="Heading2"/>
        <w:spacing w:before="120" w:after="120"/>
        <w:jc w:val="left"/>
        <w:rPr>
          <w:rFonts w:asciiTheme="minorHAnsi" w:hAnsiTheme="minorHAnsi" w:cstheme="minorHAnsi"/>
        </w:rPr>
      </w:pPr>
      <w:bookmarkStart w:id="13" w:name="_Toc2236268"/>
      <w:bookmarkStart w:id="14" w:name="_Toc2236270"/>
      <w:r w:rsidRPr="005963B2">
        <w:rPr>
          <w:rFonts w:asciiTheme="minorHAnsi" w:hAnsiTheme="minorHAnsi" w:cstheme="minorHAnsi"/>
        </w:rPr>
        <w:t>Learning Activities</w:t>
      </w:r>
      <w:bookmarkEnd w:id="13"/>
      <w:r w:rsidRPr="005963B2">
        <w:rPr>
          <w:rFonts w:asciiTheme="minorHAnsi" w:hAnsiTheme="minorHAnsi" w:cstheme="minorHAnsi"/>
        </w:rPr>
        <w:t xml:space="preserve"> and assessment of learning</w:t>
      </w:r>
    </w:p>
    <w:p w14:paraId="70F27F84" w14:textId="77777777" w:rsidR="009879D7" w:rsidRDefault="009879D7" w:rsidP="00654B51">
      <w:pPr>
        <w:spacing w:after="0" w:line="240" w:lineRule="auto"/>
        <w:rPr>
          <w:rFonts w:asciiTheme="minorHAnsi" w:hAnsiTheme="minorHAnsi" w:cstheme="minorHAnsi"/>
          <w:b/>
        </w:rPr>
      </w:pPr>
    </w:p>
    <w:p w14:paraId="4F4E77A5" w14:textId="77777777" w:rsidR="00654B51" w:rsidRPr="005963B2" w:rsidRDefault="00654B51" w:rsidP="00654B51">
      <w:pPr>
        <w:spacing w:after="0" w:line="240" w:lineRule="auto"/>
        <w:rPr>
          <w:rFonts w:asciiTheme="minorHAnsi" w:hAnsiTheme="minorHAnsi" w:cstheme="minorHAnsi"/>
          <w:b/>
        </w:rPr>
      </w:pPr>
      <w:r w:rsidRPr="005963B2">
        <w:rPr>
          <w:rFonts w:asciiTheme="minorHAnsi" w:hAnsiTheme="minorHAnsi" w:cstheme="minorHAnsi"/>
          <w:b/>
        </w:rPr>
        <w:t>Overview:</w:t>
      </w:r>
    </w:p>
    <w:p w14:paraId="1050DB00" w14:textId="2DD1D4B2" w:rsidR="00654B51" w:rsidRPr="005963B2" w:rsidRDefault="00654B51" w:rsidP="00654B51">
      <w:pPr>
        <w:spacing w:after="0" w:line="240" w:lineRule="auto"/>
        <w:rPr>
          <w:rFonts w:asciiTheme="minorHAnsi" w:hAnsiTheme="minorHAnsi" w:cstheme="minorHAnsi"/>
        </w:rPr>
      </w:pPr>
      <w:r w:rsidRPr="005963B2">
        <w:rPr>
          <w:rFonts w:asciiTheme="minorHAnsi" w:hAnsiTheme="minorHAnsi" w:cstheme="minorHAnsi"/>
        </w:rPr>
        <w:t xml:space="preserve">Participation (opportunities include: </w:t>
      </w:r>
      <w:r w:rsidR="001A7F4E">
        <w:rPr>
          <w:rFonts w:asciiTheme="minorHAnsi" w:hAnsiTheme="minorHAnsi" w:cstheme="minorHAnsi"/>
        </w:rPr>
        <w:t>synchronous/asynchronous</w:t>
      </w:r>
      <w:r w:rsidRPr="005963B2">
        <w:rPr>
          <w:rFonts w:asciiTheme="minorHAnsi" w:hAnsiTheme="minorHAnsi" w:cstheme="minorHAnsi"/>
        </w:rPr>
        <w:t xml:space="preserve"> discussion; </w:t>
      </w:r>
    </w:p>
    <w:p w14:paraId="08EE36B7" w14:textId="383062A5" w:rsidR="00654B51" w:rsidRPr="005963B2" w:rsidRDefault="001A7F4E" w:rsidP="005963B2">
      <w:pPr>
        <w:spacing w:after="0" w:line="240" w:lineRule="auto"/>
        <w:ind w:firstLine="720"/>
        <w:rPr>
          <w:rFonts w:asciiTheme="minorHAnsi" w:hAnsiTheme="minorHAnsi" w:cstheme="minorHAnsi"/>
        </w:rPr>
      </w:pPr>
      <w:r>
        <w:rPr>
          <w:rFonts w:asciiTheme="minorHAnsi" w:hAnsiTheme="minorHAnsi" w:cstheme="minorHAnsi"/>
        </w:rPr>
        <w:t>synchronous class</w:t>
      </w:r>
      <w:r w:rsidR="00654B51" w:rsidRPr="005963B2">
        <w:rPr>
          <w:rFonts w:asciiTheme="minorHAnsi" w:hAnsiTheme="minorHAnsi" w:cstheme="minorHAnsi"/>
        </w:rPr>
        <w:t xml:space="preserve"> assignments; homework):      </w:t>
      </w:r>
      <w:r w:rsidR="00654B51" w:rsidRPr="005963B2">
        <w:rPr>
          <w:rFonts w:asciiTheme="minorHAnsi" w:hAnsiTheme="minorHAnsi" w:cstheme="minorHAnsi"/>
        </w:rPr>
        <w:tab/>
      </w:r>
      <w:r w:rsidR="00654B51" w:rsidRPr="005963B2">
        <w:rPr>
          <w:rFonts w:asciiTheme="minorHAnsi" w:hAnsiTheme="minorHAnsi" w:cstheme="minorHAnsi"/>
        </w:rPr>
        <w:tab/>
      </w:r>
      <w:r w:rsidR="00654B51" w:rsidRPr="005963B2">
        <w:rPr>
          <w:rFonts w:asciiTheme="minorHAnsi" w:hAnsiTheme="minorHAnsi" w:cstheme="minorHAnsi"/>
        </w:rPr>
        <w:tab/>
      </w:r>
      <w:r w:rsidR="00654B51" w:rsidRPr="005963B2">
        <w:rPr>
          <w:rFonts w:asciiTheme="minorHAnsi" w:hAnsiTheme="minorHAnsi" w:cstheme="minorHAnsi"/>
        </w:rPr>
        <w:tab/>
      </w:r>
      <w:r w:rsidR="00654B51" w:rsidRPr="005963B2">
        <w:rPr>
          <w:rFonts w:asciiTheme="minorHAnsi" w:hAnsiTheme="minorHAnsi" w:cstheme="minorHAnsi"/>
        </w:rPr>
        <w:tab/>
        <w:t>10%</w:t>
      </w:r>
    </w:p>
    <w:p w14:paraId="35B5C84C" w14:textId="4B279370" w:rsidR="00654B51" w:rsidRPr="008E2B5F" w:rsidRDefault="00654B51" w:rsidP="005963B2">
      <w:pPr>
        <w:spacing w:after="0" w:line="240" w:lineRule="auto"/>
        <w:rPr>
          <w:rFonts w:asciiTheme="minorHAnsi" w:hAnsiTheme="minorHAnsi" w:cstheme="minorHAnsi"/>
          <w:color w:val="FF0000"/>
        </w:rPr>
      </w:pPr>
      <w:r w:rsidRPr="005963B2">
        <w:rPr>
          <w:rFonts w:asciiTheme="minorHAnsi" w:hAnsiTheme="minorHAnsi" w:cstheme="minorHAnsi"/>
        </w:rPr>
        <w:t>Tests (</w:t>
      </w:r>
      <w:r w:rsidR="0093749A">
        <w:rPr>
          <w:rFonts w:asciiTheme="minorHAnsi" w:hAnsiTheme="minorHAnsi" w:cstheme="minorHAnsi"/>
          <w:b/>
        </w:rPr>
        <w:t>weekly</w:t>
      </w:r>
      <w:r w:rsidR="004716C0">
        <w:rPr>
          <w:rFonts w:asciiTheme="minorHAnsi" w:hAnsiTheme="minorHAnsi" w:cstheme="minorHAnsi"/>
          <w:b/>
        </w:rPr>
        <w:t xml:space="preserve"> – best 10/11</w:t>
      </w:r>
      <w:r w:rsidRPr="005963B2">
        <w:rPr>
          <w:rFonts w:asciiTheme="minorHAnsi" w:hAnsiTheme="minorHAnsi" w:cstheme="minorHAnsi"/>
        </w:rPr>
        <w:t xml:space="preserve">):                                                                    </w:t>
      </w:r>
      <w:r w:rsidRPr="005963B2">
        <w:rPr>
          <w:rFonts w:asciiTheme="minorHAnsi" w:hAnsiTheme="minorHAnsi" w:cstheme="minorHAnsi"/>
        </w:rPr>
        <w:tab/>
      </w:r>
      <w:r w:rsidRPr="005963B2">
        <w:rPr>
          <w:rFonts w:asciiTheme="minorHAnsi" w:hAnsiTheme="minorHAnsi" w:cstheme="minorHAnsi"/>
        </w:rPr>
        <w:tab/>
      </w:r>
      <w:r w:rsidR="00AD3A18">
        <w:rPr>
          <w:rFonts w:asciiTheme="minorHAnsi" w:hAnsiTheme="minorHAnsi" w:cstheme="minorHAnsi"/>
        </w:rPr>
        <w:tab/>
      </w:r>
      <w:r w:rsidR="00561031">
        <w:rPr>
          <w:rFonts w:asciiTheme="minorHAnsi" w:hAnsiTheme="minorHAnsi" w:cstheme="minorHAnsi"/>
        </w:rPr>
        <w:t>15</w:t>
      </w:r>
      <w:r w:rsidRPr="005963B2">
        <w:rPr>
          <w:rFonts w:asciiTheme="minorHAnsi" w:hAnsiTheme="minorHAnsi" w:cstheme="minorHAnsi"/>
        </w:rPr>
        <w:t xml:space="preserve">% </w:t>
      </w:r>
    </w:p>
    <w:p w14:paraId="19D1DFD5" w14:textId="2B00ABE0" w:rsidR="00654B51" w:rsidRPr="005963B2" w:rsidRDefault="00654B51" w:rsidP="005963B2">
      <w:pPr>
        <w:spacing w:after="0" w:line="240" w:lineRule="auto"/>
        <w:rPr>
          <w:rFonts w:asciiTheme="minorHAnsi" w:hAnsiTheme="minorHAnsi" w:cstheme="minorHAnsi"/>
        </w:rPr>
      </w:pPr>
      <w:r w:rsidRPr="005963B2">
        <w:rPr>
          <w:rFonts w:asciiTheme="minorHAnsi" w:hAnsiTheme="minorHAnsi" w:cstheme="minorHAnsi"/>
        </w:rPr>
        <w:t xml:space="preserve">Reading summary and application </w:t>
      </w:r>
      <w:r w:rsidRPr="005963B2">
        <w:rPr>
          <w:rFonts w:asciiTheme="minorHAnsi" w:hAnsiTheme="minorHAnsi" w:cstheme="minorHAnsi"/>
          <w:b/>
        </w:rPr>
        <w:t>(</w:t>
      </w:r>
      <w:r w:rsidR="00AD3A18">
        <w:rPr>
          <w:rFonts w:asciiTheme="minorHAnsi" w:hAnsiTheme="minorHAnsi" w:cstheme="minorHAnsi"/>
          <w:b/>
        </w:rPr>
        <w:t>daily</w:t>
      </w:r>
      <w:r w:rsidRPr="005963B2">
        <w:rPr>
          <w:rFonts w:asciiTheme="minorHAnsi" w:hAnsiTheme="minorHAnsi" w:cstheme="minorHAnsi"/>
          <w:b/>
        </w:rPr>
        <w:t xml:space="preserve"> - best 5/10):</w:t>
      </w:r>
      <w:r w:rsidRPr="005963B2">
        <w:rPr>
          <w:rFonts w:asciiTheme="minorHAnsi" w:hAnsiTheme="minorHAnsi" w:cstheme="minorHAnsi"/>
        </w:rPr>
        <w:tab/>
      </w:r>
      <w:r w:rsidRPr="005963B2">
        <w:rPr>
          <w:rFonts w:asciiTheme="minorHAnsi" w:hAnsiTheme="minorHAnsi" w:cstheme="minorHAnsi"/>
        </w:rPr>
        <w:tab/>
      </w:r>
      <w:r w:rsidRPr="005963B2">
        <w:rPr>
          <w:rFonts w:asciiTheme="minorHAnsi" w:hAnsiTheme="minorHAnsi" w:cstheme="minorHAnsi"/>
        </w:rPr>
        <w:tab/>
      </w:r>
      <w:r w:rsidRPr="005963B2">
        <w:rPr>
          <w:rFonts w:asciiTheme="minorHAnsi" w:hAnsiTheme="minorHAnsi" w:cstheme="minorHAnsi"/>
        </w:rPr>
        <w:tab/>
      </w:r>
      <w:r w:rsidRPr="005963B2">
        <w:rPr>
          <w:rFonts w:asciiTheme="minorHAnsi" w:hAnsiTheme="minorHAnsi" w:cstheme="minorHAnsi"/>
        </w:rPr>
        <w:tab/>
        <w:t>1</w:t>
      </w:r>
      <w:r w:rsidR="0093749A">
        <w:rPr>
          <w:rFonts w:asciiTheme="minorHAnsi" w:hAnsiTheme="minorHAnsi" w:cstheme="minorHAnsi"/>
        </w:rPr>
        <w:t>5</w:t>
      </w:r>
      <w:r w:rsidRPr="005963B2">
        <w:rPr>
          <w:rFonts w:asciiTheme="minorHAnsi" w:hAnsiTheme="minorHAnsi" w:cstheme="minorHAnsi"/>
        </w:rPr>
        <w:t>%</w:t>
      </w:r>
    </w:p>
    <w:p w14:paraId="2384A827" w14:textId="77777777" w:rsidR="00654B51" w:rsidRPr="005963B2" w:rsidRDefault="00654B51" w:rsidP="005963B2">
      <w:pPr>
        <w:spacing w:after="0" w:line="240" w:lineRule="auto"/>
        <w:rPr>
          <w:rFonts w:asciiTheme="minorHAnsi" w:hAnsiTheme="minorHAnsi" w:cstheme="minorHAnsi"/>
        </w:rPr>
      </w:pPr>
      <w:r w:rsidRPr="005963B2">
        <w:rPr>
          <w:rFonts w:asciiTheme="minorHAnsi" w:hAnsiTheme="minorHAnsi" w:cstheme="minorHAnsi"/>
        </w:rPr>
        <w:t xml:space="preserve">Healthy relationships guide (group assignment):                                      </w:t>
      </w:r>
      <w:r w:rsidRPr="005963B2">
        <w:rPr>
          <w:rFonts w:asciiTheme="minorHAnsi" w:hAnsiTheme="minorHAnsi" w:cstheme="minorHAnsi"/>
        </w:rPr>
        <w:tab/>
      </w:r>
      <w:r w:rsidRPr="005963B2">
        <w:rPr>
          <w:rFonts w:asciiTheme="minorHAnsi" w:hAnsiTheme="minorHAnsi" w:cstheme="minorHAnsi"/>
        </w:rPr>
        <w:tab/>
      </w:r>
      <w:r w:rsidRPr="005963B2">
        <w:rPr>
          <w:rFonts w:asciiTheme="minorHAnsi" w:hAnsiTheme="minorHAnsi" w:cstheme="minorHAnsi"/>
        </w:rPr>
        <w:tab/>
        <w:t>35%</w:t>
      </w:r>
    </w:p>
    <w:p w14:paraId="3333955E" w14:textId="1B01DE03" w:rsidR="00654B51" w:rsidRPr="005963B2" w:rsidRDefault="00654B51" w:rsidP="005963B2">
      <w:pPr>
        <w:pStyle w:val="ListParagraph"/>
        <w:numPr>
          <w:ilvl w:val="0"/>
          <w:numId w:val="11"/>
        </w:numPr>
        <w:spacing w:after="0" w:line="240" w:lineRule="auto"/>
        <w:contextualSpacing w:val="0"/>
        <w:rPr>
          <w:rFonts w:asciiTheme="minorHAnsi" w:hAnsiTheme="minorHAnsi" w:cstheme="minorHAnsi"/>
        </w:rPr>
      </w:pPr>
      <w:r w:rsidRPr="005963B2">
        <w:rPr>
          <w:rFonts w:asciiTheme="minorHAnsi" w:hAnsiTheme="minorHAnsi" w:cstheme="minorHAnsi"/>
        </w:rPr>
        <w:t xml:space="preserve">annotated bibliography – </w:t>
      </w:r>
      <w:r w:rsidR="00924004">
        <w:rPr>
          <w:rFonts w:asciiTheme="minorHAnsi" w:hAnsiTheme="minorHAnsi" w:cstheme="minorHAnsi"/>
        </w:rPr>
        <w:t>2.5</w:t>
      </w:r>
      <w:r w:rsidRPr="005963B2">
        <w:rPr>
          <w:rFonts w:asciiTheme="minorHAnsi" w:hAnsiTheme="minorHAnsi" w:cstheme="minorHAnsi"/>
        </w:rPr>
        <w:t xml:space="preserve">% </w:t>
      </w:r>
    </w:p>
    <w:p w14:paraId="5CF60FA3" w14:textId="721469C8" w:rsidR="00654B51" w:rsidRPr="005963B2" w:rsidRDefault="00654B51" w:rsidP="005963B2">
      <w:pPr>
        <w:pStyle w:val="ListParagraph"/>
        <w:numPr>
          <w:ilvl w:val="0"/>
          <w:numId w:val="11"/>
        </w:numPr>
        <w:spacing w:after="0" w:line="240" w:lineRule="auto"/>
        <w:contextualSpacing w:val="0"/>
        <w:rPr>
          <w:rFonts w:asciiTheme="minorHAnsi" w:hAnsiTheme="minorHAnsi" w:cstheme="minorHAnsi"/>
        </w:rPr>
      </w:pPr>
      <w:r w:rsidRPr="005963B2">
        <w:rPr>
          <w:rFonts w:asciiTheme="minorHAnsi" w:hAnsiTheme="minorHAnsi" w:cstheme="minorHAnsi"/>
        </w:rPr>
        <w:t>resource exploration and project reflection</w:t>
      </w:r>
      <w:r w:rsidR="00AD3A18">
        <w:rPr>
          <w:rFonts w:asciiTheme="minorHAnsi" w:hAnsiTheme="minorHAnsi" w:cstheme="minorHAnsi"/>
        </w:rPr>
        <w:t xml:space="preserve"> (*2)</w:t>
      </w:r>
      <w:r w:rsidRPr="005963B2">
        <w:rPr>
          <w:rFonts w:asciiTheme="minorHAnsi" w:hAnsiTheme="minorHAnsi" w:cstheme="minorHAnsi"/>
        </w:rPr>
        <w:t xml:space="preserve"> – </w:t>
      </w:r>
      <w:r w:rsidR="00924004">
        <w:rPr>
          <w:rFonts w:asciiTheme="minorHAnsi" w:hAnsiTheme="minorHAnsi" w:cstheme="minorHAnsi"/>
        </w:rPr>
        <w:t>2.5</w:t>
      </w:r>
      <w:r w:rsidRPr="005963B2">
        <w:rPr>
          <w:rFonts w:asciiTheme="minorHAnsi" w:hAnsiTheme="minorHAnsi" w:cstheme="minorHAnsi"/>
        </w:rPr>
        <w:t xml:space="preserve">% </w:t>
      </w:r>
    </w:p>
    <w:p w14:paraId="66C2CDE8" w14:textId="1D2660F0" w:rsidR="00654B51" w:rsidRPr="005963B2" w:rsidRDefault="00654B51" w:rsidP="005963B2">
      <w:pPr>
        <w:pStyle w:val="ListParagraph"/>
        <w:numPr>
          <w:ilvl w:val="0"/>
          <w:numId w:val="11"/>
        </w:numPr>
        <w:spacing w:after="0" w:line="240" w:lineRule="auto"/>
        <w:contextualSpacing w:val="0"/>
        <w:rPr>
          <w:rFonts w:asciiTheme="minorHAnsi" w:hAnsiTheme="minorHAnsi" w:cstheme="minorHAnsi"/>
        </w:rPr>
      </w:pPr>
      <w:r w:rsidRPr="005963B2">
        <w:rPr>
          <w:rFonts w:asciiTheme="minorHAnsi" w:hAnsiTheme="minorHAnsi" w:cstheme="minorHAnsi"/>
        </w:rPr>
        <w:t xml:space="preserve">final project with team member assessment – </w:t>
      </w:r>
      <w:r w:rsidR="00924004">
        <w:rPr>
          <w:rFonts w:asciiTheme="minorHAnsi" w:hAnsiTheme="minorHAnsi" w:cstheme="minorHAnsi"/>
        </w:rPr>
        <w:t>30</w:t>
      </w:r>
      <w:r w:rsidRPr="005963B2">
        <w:rPr>
          <w:rFonts w:asciiTheme="minorHAnsi" w:hAnsiTheme="minorHAnsi" w:cstheme="minorHAnsi"/>
        </w:rPr>
        <w:t>%</w:t>
      </w:r>
    </w:p>
    <w:p w14:paraId="75A3BE2B" w14:textId="4156940B" w:rsidR="00654B51" w:rsidRPr="005963B2" w:rsidRDefault="00654B51" w:rsidP="0082276E">
      <w:pPr>
        <w:spacing w:after="0" w:line="240" w:lineRule="auto"/>
        <w:rPr>
          <w:rFonts w:asciiTheme="minorHAnsi" w:hAnsiTheme="minorHAnsi" w:cstheme="minorHAnsi"/>
        </w:rPr>
      </w:pPr>
      <w:r w:rsidRPr="005963B2">
        <w:rPr>
          <w:rFonts w:asciiTheme="minorHAnsi" w:hAnsiTheme="minorHAnsi" w:cstheme="minorHAnsi"/>
        </w:rPr>
        <w:t xml:space="preserve">Final exam </w:t>
      </w:r>
      <w:r w:rsidR="0082276E">
        <w:rPr>
          <w:rFonts w:asciiTheme="minorHAnsi" w:hAnsiTheme="minorHAnsi" w:cstheme="minorHAnsi"/>
        </w:rPr>
        <w:t>(cumulative, essay based)</w:t>
      </w:r>
      <w:r w:rsidR="0082276E">
        <w:rPr>
          <w:rFonts w:asciiTheme="minorHAnsi" w:hAnsiTheme="minorHAnsi" w:cstheme="minorHAnsi"/>
        </w:rPr>
        <w:tab/>
      </w:r>
      <w:r w:rsidR="0082276E">
        <w:rPr>
          <w:rFonts w:asciiTheme="minorHAnsi" w:hAnsiTheme="minorHAnsi" w:cstheme="minorHAnsi"/>
        </w:rPr>
        <w:tab/>
      </w:r>
      <w:r w:rsidR="0082276E">
        <w:rPr>
          <w:rFonts w:asciiTheme="minorHAnsi" w:hAnsiTheme="minorHAnsi" w:cstheme="minorHAnsi"/>
        </w:rPr>
        <w:tab/>
      </w:r>
      <w:r w:rsidR="0082276E">
        <w:rPr>
          <w:rFonts w:asciiTheme="minorHAnsi" w:hAnsiTheme="minorHAnsi" w:cstheme="minorHAnsi"/>
        </w:rPr>
        <w:tab/>
      </w:r>
      <w:r w:rsidR="0082276E">
        <w:rPr>
          <w:rFonts w:asciiTheme="minorHAnsi" w:hAnsiTheme="minorHAnsi" w:cstheme="minorHAnsi"/>
        </w:rPr>
        <w:tab/>
      </w:r>
      <w:r w:rsidR="0082276E">
        <w:rPr>
          <w:rFonts w:asciiTheme="minorHAnsi" w:hAnsiTheme="minorHAnsi" w:cstheme="minorHAnsi"/>
        </w:rPr>
        <w:tab/>
      </w:r>
      <w:r w:rsidR="0082276E">
        <w:rPr>
          <w:rFonts w:asciiTheme="minorHAnsi" w:hAnsiTheme="minorHAnsi" w:cstheme="minorHAnsi"/>
        </w:rPr>
        <w:tab/>
      </w:r>
      <w:r w:rsidR="0093749A">
        <w:rPr>
          <w:rFonts w:asciiTheme="minorHAnsi" w:hAnsiTheme="minorHAnsi" w:cstheme="minorHAnsi"/>
        </w:rPr>
        <w:t>2</w:t>
      </w:r>
      <w:r w:rsidR="00561031">
        <w:rPr>
          <w:rFonts w:asciiTheme="minorHAnsi" w:hAnsiTheme="minorHAnsi" w:cstheme="minorHAnsi"/>
        </w:rPr>
        <w:t>5</w:t>
      </w:r>
      <w:r w:rsidR="0082276E">
        <w:rPr>
          <w:rFonts w:asciiTheme="minorHAnsi" w:hAnsiTheme="minorHAnsi" w:cstheme="minorHAnsi"/>
        </w:rPr>
        <w:t>%</w:t>
      </w:r>
    </w:p>
    <w:bookmarkEnd w:id="14"/>
    <w:p w14:paraId="748577A7" w14:textId="77777777" w:rsidR="00654B51" w:rsidRPr="005963B2" w:rsidRDefault="00654B51" w:rsidP="005963B2">
      <w:pPr>
        <w:spacing w:after="0" w:line="240" w:lineRule="auto"/>
        <w:ind w:left="227"/>
        <w:rPr>
          <w:rFonts w:asciiTheme="minorHAnsi" w:eastAsia="Times New Roman" w:hAnsiTheme="minorHAnsi" w:cstheme="minorHAnsi"/>
        </w:rPr>
      </w:pPr>
    </w:p>
    <w:p w14:paraId="41CC6820" w14:textId="77777777" w:rsidR="005963B2" w:rsidRDefault="005963B2" w:rsidP="005963B2">
      <w:pPr>
        <w:spacing w:after="0" w:line="240" w:lineRule="auto"/>
        <w:rPr>
          <w:rFonts w:asciiTheme="minorHAnsi" w:hAnsiTheme="minorHAnsi" w:cstheme="minorHAnsi"/>
          <w:b/>
        </w:rPr>
      </w:pPr>
    </w:p>
    <w:p w14:paraId="30B0DF5E" w14:textId="77777777" w:rsidR="00452801" w:rsidRPr="005963B2" w:rsidRDefault="00452801" w:rsidP="005963B2">
      <w:pPr>
        <w:spacing w:after="0" w:line="240" w:lineRule="auto"/>
        <w:rPr>
          <w:rFonts w:asciiTheme="minorHAnsi" w:hAnsiTheme="minorHAnsi" w:cstheme="minorHAnsi"/>
          <w:b/>
        </w:rPr>
      </w:pPr>
      <w:r w:rsidRPr="005963B2">
        <w:rPr>
          <w:rFonts w:asciiTheme="minorHAnsi" w:hAnsiTheme="minorHAnsi" w:cstheme="minorHAnsi"/>
          <w:b/>
        </w:rPr>
        <w:t>Course Assignments, Due Dates and Grading:</w:t>
      </w:r>
    </w:p>
    <w:p w14:paraId="540B462A" w14:textId="77777777" w:rsidR="005963B2" w:rsidRPr="005963B2" w:rsidRDefault="005963B2" w:rsidP="005963B2">
      <w:pPr>
        <w:spacing w:after="0" w:line="240" w:lineRule="auto"/>
        <w:rPr>
          <w:rFonts w:asciiTheme="minorHAnsi" w:hAnsiTheme="minorHAnsi" w:cstheme="minorHAnsi"/>
          <w:b/>
        </w:rPr>
      </w:pPr>
    </w:p>
    <w:p w14:paraId="3364E8D4" w14:textId="065AB81B" w:rsidR="00452801" w:rsidRPr="005963B2" w:rsidRDefault="00452801" w:rsidP="005963B2">
      <w:pPr>
        <w:pStyle w:val="ListParagraph"/>
        <w:numPr>
          <w:ilvl w:val="0"/>
          <w:numId w:val="12"/>
        </w:numPr>
        <w:spacing w:after="0" w:line="240" w:lineRule="auto"/>
        <w:contextualSpacing w:val="0"/>
        <w:rPr>
          <w:rFonts w:asciiTheme="minorHAnsi" w:hAnsiTheme="minorHAnsi" w:cstheme="minorHAnsi"/>
        </w:rPr>
      </w:pPr>
      <w:r w:rsidRPr="005963B2">
        <w:rPr>
          <w:rFonts w:asciiTheme="minorHAnsi" w:hAnsiTheme="minorHAnsi" w:cstheme="minorHAnsi"/>
          <w:b/>
        </w:rPr>
        <w:t>Class participation (1</w:t>
      </w:r>
      <w:r w:rsidR="00C37085" w:rsidRPr="005963B2">
        <w:rPr>
          <w:rFonts w:asciiTheme="minorHAnsi" w:hAnsiTheme="minorHAnsi" w:cstheme="minorHAnsi"/>
          <w:b/>
        </w:rPr>
        <w:t>0</w:t>
      </w:r>
      <w:r w:rsidRPr="005963B2">
        <w:rPr>
          <w:rFonts w:asciiTheme="minorHAnsi" w:hAnsiTheme="minorHAnsi" w:cstheme="minorHAnsi"/>
          <w:b/>
        </w:rPr>
        <w:t>% of course grade):</w:t>
      </w:r>
    </w:p>
    <w:p w14:paraId="4144D2B3" w14:textId="073C315F" w:rsidR="00452801" w:rsidRPr="0059429A" w:rsidRDefault="00452801" w:rsidP="005963B2">
      <w:pPr>
        <w:spacing w:after="0" w:line="240" w:lineRule="auto"/>
        <w:ind w:left="720"/>
        <w:rPr>
          <w:rFonts w:asciiTheme="minorHAnsi" w:hAnsiTheme="minorHAnsi" w:cstheme="minorHAnsi"/>
          <w:color w:val="BF8F00" w:themeColor="accent4" w:themeShade="BF"/>
        </w:rPr>
      </w:pPr>
      <w:r w:rsidRPr="005963B2">
        <w:rPr>
          <w:rFonts w:asciiTheme="minorHAnsi" w:hAnsiTheme="minorHAnsi" w:cstheme="minorHAnsi"/>
        </w:rPr>
        <w:t xml:space="preserve">There will be several ways class participation will be assessed.  During the term, I will ask you to engage in short participatory learning activities in conjunction with our classes (e.g. case study scenarios, debates, 1 minute papers). Students will be asked to submit, on occasion, assignments completed in </w:t>
      </w:r>
      <w:r w:rsidR="004716C0">
        <w:rPr>
          <w:rFonts w:asciiTheme="minorHAnsi" w:hAnsiTheme="minorHAnsi" w:cstheme="minorHAnsi"/>
        </w:rPr>
        <w:t xml:space="preserve">our synchronous </w:t>
      </w:r>
      <w:r w:rsidRPr="005963B2">
        <w:rPr>
          <w:rFonts w:asciiTheme="minorHAnsi" w:hAnsiTheme="minorHAnsi" w:cstheme="minorHAnsi"/>
        </w:rPr>
        <w:t>class</w:t>
      </w:r>
      <w:r w:rsidR="004716C0">
        <w:rPr>
          <w:rFonts w:asciiTheme="minorHAnsi" w:hAnsiTheme="minorHAnsi" w:cstheme="minorHAnsi"/>
        </w:rPr>
        <w:t>es</w:t>
      </w:r>
      <w:r w:rsidRPr="005963B2">
        <w:rPr>
          <w:rFonts w:asciiTheme="minorHAnsi" w:hAnsiTheme="minorHAnsi" w:cstheme="minorHAnsi"/>
        </w:rPr>
        <w:t xml:space="preserve"> or as homework.  Student online participation will also be recorded (quality is more important than quantity). </w:t>
      </w:r>
      <w:r w:rsidR="00C37085" w:rsidRPr="005963B2">
        <w:rPr>
          <w:rFonts w:asciiTheme="minorHAnsi" w:hAnsiTheme="minorHAnsi" w:cstheme="minorHAnsi"/>
          <w:b/>
        </w:rPr>
        <w:t xml:space="preserve">A random selection of these </w:t>
      </w:r>
      <w:proofErr w:type="spellStart"/>
      <w:r w:rsidR="00C37085" w:rsidRPr="005963B2">
        <w:rPr>
          <w:rFonts w:asciiTheme="minorHAnsi" w:hAnsiTheme="minorHAnsi" w:cstheme="minorHAnsi"/>
          <w:b/>
        </w:rPr>
        <w:t>activites</w:t>
      </w:r>
      <w:proofErr w:type="spellEnd"/>
      <w:r w:rsidR="00C37085" w:rsidRPr="005963B2">
        <w:rPr>
          <w:rFonts w:asciiTheme="minorHAnsi" w:hAnsiTheme="minorHAnsi" w:cstheme="minorHAnsi"/>
          <w:b/>
        </w:rPr>
        <w:t xml:space="preserve"> will count towards the participation grade.  I will also offer a few optional participation </w:t>
      </w:r>
      <w:proofErr w:type="spellStart"/>
      <w:r w:rsidR="00C37085" w:rsidRPr="005963B2">
        <w:rPr>
          <w:rFonts w:asciiTheme="minorHAnsi" w:hAnsiTheme="minorHAnsi" w:cstheme="minorHAnsi"/>
          <w:b/>
        </w:rPr>
        <w:t>activites</w:t>
      </w:r>
      <w:proofErr w:type="spellEnd"/>
      <w:r w:rsidR="00C37085" w:rsidRPr="005963B2">
        <w:rPr>
          <w:rFonts w:asciiTheme="minorHAnsi" w:hAnsiTheme="minorHAnsi" w:cstheme="minorHAnsi"/>
          <w:b/>
        </w:rPr>
        <w:t xml:space="preserve"> as an opportunity for students to make up missed points.</w:t>
      </w:r>
      <w:r w:rsidR="00C37085" w:rsidRPr="005963B2">
        <w:rPr>
          <w:rFonts w:asciiTheme="minorHAnsi" w:hAnsiTheme="minorHAnsi" w:cstheme="minorHAnsi"/>
        </w:rPr>
        <w:t xml:space="preserve">  </w:t>
      </w:r>
      <w:r w:rsidRPr="005963B2">
        <w:rPr>
          <w:rFonts w:asciiTheme="minorHAnsi" w:hAnsiTheme="minorHAnsi" w:cstheme="minorHAnsi"/>
        </w:rPr>
        <w:t xml:space="preserve">At </w:t>
      </w:r>
      <w:r w:rsidRPr="005963B2">
        <w:rPr>
          <w:rFonts w:asciiTheme="minorHAnsi" w:hAnsiTheme="minorHAnsi" w:cstheme="minorHAnsi"/>
        </w:rPr>
        <w:lastRenderedPageBreak/>
        <w:t>the end of term, students will be asked to reflect upon their participation and submit a participation self-assessment.</w:t>
      </w:r>
      <w:r w:rsidR="00C37085" w:rsidRPr="005963B2">
        <w:rPr>
          <w:rFonts w:asciiTheme="minorHAnsi" w:hAnsiTheme="minorHAnsi" w:cstheme="minorHAnsi"/>
        </w:rPr>
        <w:t xml:space="preserve"> </w:t>
      </w:r>
      <w:r w:rsidR="00C37085" w:rsidRPr="0059429A">
        <w:rPr>
          <w:rFonts w:asciiTheme="minorHAnsi" w:hAnsiTheme="minorHAnsi" w:cstheme="minorHAnsi"/>
          <w:color w:val="BF8F00" w:themeColor="accent4" w:themeShade="BF"/>
        </w:rPr>
        <w:t>Learning objectives 1, 2, 3 and 5.</w:t>
      </w:r>
    </w:p>
    <w:p w14:paraId="4F8F9485" w14:textId="77777777" w:rsidR="005963B2" w:rsidRPr="005963B2" w:rsidRDefault="005963B2" w:rsidP="005963B2">
      <w:pPr>
        <w:spacing w:after="0" w:line="240" w:lineRule="auto"/>
        <w:ind w:left="720"/>
        <w:rPr>
          <w:rFonts w:asciiTheme="minorHAnsi" w:hAnsiTheme="minorHAnsi" w:cstheme="minorHAnsi"/>
          <w:color w:val="ED7D31" w:themeColor="accent2"/>
        </w:rPr>
      </w:pPr>
    </w:p>
    <w:p w14:paraId="17C5393D" w14:textId="54DB90B6" w:rsidR="00452801" w:rsidRPr="005963B2" w:rsidRDefault="00452801" w:rsidP="005963B2">
      <w:pPr>
        <w:pStyle w:val="ListParagraph"/>
        <w:numPr>
          <w:ilvl w:val="0"/>
          <w:numId w:val="12"/>
        </w:numPr>
        <w:spacing w:after="0" w:line="240" w:lineRule="auto"/>
        <w:contextualSpacing w:val="0"/>
        <w:rPr>
          <w:rFonts w:asciiTheme="minorHAnsi" w:hAnsiTheme="minorHAnsi" w:cstheme="minorHAnsi"/>
          <w:b/>
        </w:rPr>
      </w:pPr>
      <w:r w:rsidRPr="005963B2">
        <w:rPr>
          <w:rFonts w:asciiTheme="minorHAnsi" w:hAnsiTheme="minorHAnsi" w:cstheme="minorHAnsi"/>
          <w:b/>
        </w:rPr>
        <w:t>Tests (</w:t>
      </w:r>
      <w:r w:rsidR="00A8650A">
        <w:rPr>
          <w:rFonts w:asciiTheme="minorHAnsi" w:hAnsiTheme="minorHAnsi" w:cstheme="minorHAnsi"/>
          <w:b/>
        </w:rPr>
        <w:t>15</w:t>
      </w:r>
      <w:r w:rsidRPr="005963B2">
        <w:rPr>
          <w:rFonts w:asciiTheme="minorHAnsi" w:hAnsiTheme="minorHAnsi" w:cstheme="minorHAnsi"/>
          <w:b/>
        </w:rPr>
        <w:t>% of the course grade):</w:t>
      </w:r>
    </w:p>
    <w:p w14:paraId="04318F56" w14:textId="6022B011" w:rsidR="00452801" w:rsidRPr="005963B2" w:rsidRDefault="00452801" w:rsidP="005963B2">
      <w:pPr>
        <w:spacing w:after="0" w:line="240" w:lineRule="auto"/>
        <w:ind w:left="720"/>
        <w:rPr>
          <w:rFonts w:asciiTheme="minorHAnsi" w:hAnsiTheme="minorHAnsi" w:cstheme="minorHAnsi"/>
          <w:color w:val="ED7D31" w:themeColor="accent2"/>
        </w:rPr>
      </w:pPr>
      <w:r w:rsidRPr="005963B2">
        <w:rPr>
          <w:rFonts w:asciiTheme="minorHAnsi" w:hAnsiTheme="minorHAnsi" w:cstheme="minorHAnsi"/>
        </w:rPr>
        <w:t xml:space="preserve">Tests will occur </w:t>
      </w:r>
      <w:r w:rsidR="004716C0">
        <w:rPr>
          <w:rFonts w:asciiTheme="minorHAnsi" w:hAnsiTheme="minorHAnsi" w:cstheme="minorHAnsi"/>
        </w:rPr>
        <w:t>online</w:t>
      </w:r>
      <w:r w:rsidRPr="005963B2">
        <w:rPr>
          <w:rFonts w:asciiTheme="minorHAnsi" w:hAnsiTheme="minorHAnsi" w:cstheme="minorHAnsi"/>
        </w:rPr>
        <w:t xml:space="preserve"> and will be based on the </w:t>
      </w:r>
      <w:r w:rsidR="00C37085" w:rsidRPr="005963B2">
        <w:rPr>
          <w:rFonts w:asciiTheme="minorHAnsi" w:hAnsiTheme="minorHAnsi" w:cstheme="minorHAnsi"/>
        </w:rPr>
        <w:t>textbook chapter</w:t>
      </w:r>
      <w:r w:rsidRPr="005963B2">
        <w:rPr>
          <w:rFonts w:asciiTheme="minorHAnsi" w:hAnsiTheme="minorHAnsi" w:cstheme="minorHAnsi"/>
        </w:rPr>
        <w:t xml:space="preserve"> (see course schedule).  Missed tests cannot be made up so please plan accordingly.  </w:t>
      </w:r>
      <w:r w:rsidR="004716C0">
        <w:rPr>
          <w:rFonts w:asciiTheme="minorHAnsi" w:hAnsiTheme="minorHAnsi" w:cstheme="minorHAnsi"/>
        </w:rPr>
        <w:t xml:space="preserve">Tests must be completed </w:t>
      </w:r>
      <w:r w:rsidR="004716C0" w:rsidRPr="004716C0">
        <w:rPr>
          <w:rFonts w:asciiTheme="minorHAnsi" w:hAnsiTheme="minorHAnsi" w:cstheme="minorHAnsi"/>
          <w:b/>
        </w:rPr>
        <w:t>before 11:59pm</w:t>
      </w:r>
      <w:r w:rsidR="004716C0">
        <w:rPr>
          <w:rFonts w:asciiTheme="minorHAnsi" w:hAnsiTheme="minorHAnsi" w:cstheme="minorHAnsi"/>
        </w:rPr>
        <w:t xml:space="preserve"> each </w:t>
      </w:r>
      <w:r w:rsidR="00A8650A">
        <w:rPr>
          <w:rFonts w:asciiTheme="minorHAnsi" w:hAnsiTheme="minorHAnsi" w:cstheme="minorHAnsi"/>
        </w:rPr>
        <w:t>Tuesday</w:t>
      </w:r>
      <w:r w:rsidR="004716C0">
        <w:rPr>
          <w:rFonts w:asciiTheme="minorHAnsi" w:hAnsiTheme="minorHAnsi" w:cstheme="minorHAnsi"/>
        </w:rPr>
        <w:t xml:space="preserve">. </w:t>
      </w:r>
      <w:r w:rsidRPr="005963B2">
        <w:rPr>
          <w:rFonts w:asciiTheme="minorHAnsi" w:hAnsiTheme="minorHAnsi" w:cstheme="minorHAnsi"/>
        </w:rPr>
        <w:t xml:space="preserve">I will use the </w:t>
      </w:r>
      <w:r w:rsidRPr="005963B2">
        <w:rPr>
          <w:rFonts w:asciiTheme="minorHAnsi" w:hAnsiTheme="minorHAnsi" w:cstheme="minorHAnsi"/>
          <w:b/>
        </w:rPr>
        <w:t>top 10 out of 11</w:t>
      </w:r>
      <w:r w:rsidRPr="005963B2">
        <w:rPr>
          <w:rFonts w:asciiTheme="minorHAnsi" w:hAnsiTheme="minorHAnsi" w:cstheme="minorHAnsi"/>
        </w:rPr>
        <w:t xml:space="preserve"> test scores when computing your final test grade.  </w:t>
      </w:r>
      <w:r w:rsidR="00C37085" w:rsidRPr="0059429A">
        <w:rPr>
          <w:rFonts w:asciiTheme="minorHAnsi" w:hAnsiTheme="minorHAnsi" w:cstheme="minorHAnsi"/>
          <w:color w:val="BF8F00" w:themeColor="accent4" w:themeShade="BF"/>
        </w:rPr>
        <w:t>Learning objectives 1, 2 and 3.</w:t>
      </w:r>
    </w:p>
    <w:p w14:paraId="5241954C" w14:textId="77777777" w:rsidR="005963B2" w:rsidRPr="005963B2" w:rsidRDefault="005963B2" w:rsidP="005963B2">
      <w:pPr>
        <w:spacing w:after="0" w:line="240" w:lineRule="auto"/>
        <w:ind w:left="720"/>
        <w:rPr>
          <w:rFonts w:asciiTheme="minorHAnsi" w:hAnsiTheme="minorHAnsi" w:cstheme="minorHAnsi"/>
          <w:color w:val="ED7D31" w:themeColor="accent2"/>
        </w:rPr>
      </w:pPr>
    </w:p>
    <w:p w14:paraId="3B8F072C" w14:textId="4206E542" w:rsidR="006D3187" w:rsidRPr="005963B2" w:rsidRDefault="006D3187" w:rsidP="005963B2">
      <w:pPr>
        <w:pStyle w:val="ListParagraph"/>
        <w:numPr>
          <w:ilvl w:val="0"/>
          <w:numId w:val="12"/>
        </w:numPr>
        <w:spacing w:after="0" w:line="240" w:lineRule="auto"/>
        <w:contextualSpacing w:val="0"/>
        <w:rPr>
          <w:rFonts w:asciiTheme="minorHAnsi" w:hAnsiTheme="minorHAnsi" w:cstheme="minorHAnsi"/>
          <w:b/>
        </w:rPr>
      </w:pPr>
      <w:r w:rsidRPr="005963B2">
        <w:rPr>
          <w:rFonts w:asciiTheme="minorHAnsi" w:hAnsiTheme="minorHAnsi" w:cstheme="minorHAnsi"/>
          <w:b/>
        </w:rPr>
        <w:t>Reading summary and application (1</w:t>
      </w:r>
      <w:r w:rsidR="00074F26">
        <w:rPr>
          <w:rFonts w:asciiTheme="minorHAnsi" w:hAnsiTheme="minorHAnsi" w:cstheme="minorHAnsi"/>
          <w:b/>
        </w:rPr>
        <w:t>5</w:t>
      </w:r>
      <w:r w:rsidRPr="005963B2">
        <w:rPr>
          <w:rFonts w:asciiTheme="minorHAnsi" w:hAnsiTheme="minorHAnsi" w:cstheme="minorHAnsi"/>
          <w:b/>
        </w:rPr>
        <w:t>% of the course grade):</w:t>
      </w:r>
    </w:p>
    <w:p w14:paraId="3D6A1E92" w14:textId="389FF936" w:rsidR="006D3187" w:rsidRPr="0059429A" w:rsidRDefault="006D3187" w:rsidP="005963B2">
      <w:pPr>
        <w:spacing w:after="0" w:line="240" w:lineRule="auto"/>
        <w:ind w:left="720"/>
        <w:rPr>
          <w:rFonts w:asciiTheme="minorHAnsi" w:hAnsiTheme="minorHAnsi" w:cstheme="minorHAnsi"/>
          <w:color w:val="BF8F00" w:themeColor="accent4" w:themeShade="BF"/>
        </w:rPr>
      </w:pPr>
      <w:r w:rsidRPr="005963B2">
        <w:rPr>
          <w:rFonts w:asciiTheme="minorHAnsi" w:hAnsiTheme="minorHAnsi" w:cstheme="minorHAnsi"/>
        </w:rPr>
        <w:t>Students will select one reading per week (see course schedule) for this assignment</w:t>
      </w:r>
      <w:r w:rsidR="007F6E04">
        <w:rPr>
          <w:rFonts w:asciiTheme="minorHAnsi" w:hAnsiTheme="minorHAnsi" w:cstheme="minorHAnsi"/>
        </w:rPr>
        <w:t xml:space="preserve"> – based on the week’s readings</w:t>
      </w:r>
      <w:r w:rsidRPr="005963B2">
        <w:rPr>
          <w:rFonts w:asciiTheme="minorHAnsi" w:hAnsiTheme="minorHAnsi" w:cstheme="minorHAnsi"/>
        </w:rPr>
        <w:t xml:space="preserve">.  Students will provide a brief summary </w:t>
      </w:r>
      <w:r w:rsidR="00B42BEF" w:rsidRPr="005963B2">
        <w:rPr>
          <w:rFonts w:asciiTheme="minorHAnsi" w:hAnsiTheme="minorHAnsi" w:cstheme="minorHAnsi"/>
        </w:rPr>
        <w:t xml:space="preserve">and limitations </w:t>
      </w:r>
      <w:r w:rsidRPr="005963B2">
        <w:rPr>
          <w:rFonts w:asciiTheme="minorHAnsi" w:hAnsiTheme="minorHAnsi" w:cstheme="minorHAnsi"/>
        </w:rPr>
        <w:t xml:space="preserve">of the reading and </w:t>
      </w:r>
      <w:r w:rsidR="00B42BEF" w:rsidRPr="005963B2">
        <w:rPr>
          <w:rFonts w:asciiTheme="minorHAnsi" w:hAnsiTheme="minorHAnsi" w:cstheme="minorHAnsi"/>
        </w:rPr>
        <w:t xml:space="preserve">discuss how the information can be used to solve a relationship problem. Please see assignment guide for details. </w:t>
      </w:r>
      <w:r w:rsidR="005F6AB6" w:rsidRPr="005F6AB6">
        <w:rPr>
          <w:rFonts w:asciiTheme="minorHAnsi" w:hAnsiTheme="minorHAnsi" w:cstheme="minorHAnsi"/>
          <w:b/>
        </w:rPr>
        <w:t xml:space="preserve">Due  </w:t>
      </w:r>
      <w:r w:rsidR="004716C0">
        <w:rPr>
          <w:rFonts w:asciiTheme="minorHAnsi" w:hAnsiTheme="minorHAnsi" w:cstheme="minorHAnsi"/>
          <w:b/>
        </w:rPr>
        <w:t>before</w:t>
      </w:r>
      <w:r w:rsidR="005F6AB6" w:rsidRPr="005F6AB6">
        <w:rPr>
          <w:rFonts w:asciiTheme="minorHAnsi" w:hAnsiTheme="minorHAnsi" w:cstheme="minorHAnsi"/>
          <w:b/>
        </w:rPr>
        <w:t xml:space="preserve"> 11:59pm</w:t>
      </w:r>
      <w:r w:rsidR="00074F26">
        <w:rPr>
          <w:rFonts w:asciiTheme="minorHAnsi" w:hAnsiTheme="minorHAnsi" w:cstheme="minorHAnsi"/>
          <w:b/>
        </w:rPr>
        <w:t xml:space="preserve"> on </w:t>
      </w:r>
      <w:r w:rsidR="00A8650A">
        <w:rPr>
          <w:rFonts w:asciiTheme="minorHAnsi" w:hAnsiTheme="minorHAnsi" w:cstheme="minorHAnsi"/>
          <w:b/>
        </w:rPr>
        <w:t>Tuesdays</w:t>
      </w:r>
      <w:r w:rsidR="005F6AB6" w:rsidRPr="005F6AB6">
        <w:rPr>
          <w:rFonts w:asciiTheme="minorHAnsi" w:hAnsiTheme="minorHAnsi" w:cstheme="minorHAnsi"/>
          <w:b/>
        </w:rPr>
        <w:t>.</w:t>
      </w:r>
      <w:r w:rsidR="005F6AB6">
        <w:rPr>
          <w:rFonts w:asciiTheme="minorHAnsi" w:hAnsiTheme="minorHAnsi" w:cstheme="minorHAnsi"/>
        </w:rPr>
        <w:t xml:space="preserve"> </w:t>
      </w:r>
      <w:r w:rsidRPr="005963B2">
        <w:rPr>
          <w:rFonts w:asciiTheme="minorHAnsi" w:hAnsiTheme="minorHAnsi" w:cstheme="minorHAnsi"/>
        </w:rPr>
        <w:t xml:space="preserve">The </w:t>
      </w:r>
      <w:r w:rsidRPr="005963B2">
        <w:rPr>
          <w:rFonts w:asciiTheme="minorHAnsi" w:hAnsiTheme="minorHAnsi" w:cstheme="minorHAnsi"/>
          <w:b/>
        </w:rPr>
        <w:t xml:space="preserve">top 5 out of 10 </w:t>
      </w:r>
      <w:r w:rsidRPr="005963B2">
        <w:rPr>
          <w:rFonts w:asciiTheme="minorHAnsi" w:hAnsiTheme="minorHAnsi" w:cstheme="minorHAnsi"/>
        </w:rPr>
        <w:t>assignment scores will be used when computing your final grade for this reading grade.</w:t>
      </w:r>
      <w:r w:rsidR="00B42BEF" w:rsidRPr="005963B2">
        <w:rPr>
          <w:rFonts w:asciiTheme="minorHAnsi" w:hAnsiTheme="minorHAnsi" w:cstheme="minorHAnsi"/>
        </w:rPr>
        <w:t xml:space="preserve"> </w:t>
      </w:r>
      <w:r w:rsidR="00B42BEF" w:rsidRPr="0059429A">
        <w:rPr>
          <w:rFonts w:asciiTheme="minorHAnsi" w:hAnsiTheme="minorHAnsi" w:cstheme="minorHAnsi"/>
          <w:color w:val="BF8F00" w:themeColor="accent4" w:themeShade="BF"/>
        </w:rPr>
        <w:t>Learning objectives 1, 2, 3, and 5.</w:t>
      </w:r>
    </w:p>
    <w:p w14:paraId="79717C1A" w14:textId="77777777" w:rsidR="00B42BEF" w:rsidRPr="005963B2" w:rsidRDefault="00B42BEF" w:rsidP="005963B2">
      <w:pPr>
        <w:spacing w:after="0" w:line="240" w:lineRule="auto"/>
        <w:ind w:left="720"/>
        <w:rPr>
          <w:rFonts w:asciiTheme="minorHAnsi" w:hAnsiTheme="minorHAnsi" w:cstheme="minorHAnsi"/>
          <w:color w:val="ED7D31" w:themeColor="accent2"/>
        </w:rPr>
      </w:pPr>
    </w:p>
    <w:p w14:paraId="541433EB" w14:textId="1311C98B" w:rsidR="00452801" w:rsidRPr="005963B2" w:rsidRDefault="00452801" w:rsidP="005963B2">
      <w:pPr>
        <w:pStyle w:val="ListParagraph"/>
        <w:numPr>
          <w:ilvl w:val="0"/>
          <w:numId w:val="12"/>
        </w:numPr>
        <w:spacing w:after="0" w:line="240" w:lineRule="auto"/>
        <w:contextualSpacing w:val="0"/>
        <w:rPr>
          <w:rFonts w:asciiTheme="minorHAnsi" w:hAnsiTheme="minorHAnsi" w:cstheme="minorHAnsi"/>
          <w:b/>
        </w:rPr>
      </w:pPr>
      <w:r w:rsidRPr="005963B2">
        <w:rPr>
          <w:rFonts w:asciiTheme="minorHAnsi" w:hAnsiTheme="minorHAnsi" w:cstheme="minorHAnsi"/>
          <w:b/>
        </w:rPr>
        <w:t>Group project (</w:t>
      </w:r>
      <w:r w:rsidR="000D3DD9" w:rsidRPr="005963B2">
        <w:rPr>
          <w:rFonts w:asciiTheme="minorHAnsi" w:hAnsiTheme="minorHAnsi" w:cstheme="minorHAnsi"/>
          <w:b/>
        </w:rPr>
        <w:t>3</w:t>
      </w:r>
      <w:r w:rsidRPr="005963B2">
        <w:rPr>
          <w:rFonts w:asciiTheme="minorHAnsi" w:hAnsiTheme="minorHAnsi" w:cstheme="minorHAnsi"/>
          <w:b/>
        </w:rPr>
        <w:t>5% of the course grade):</w:t>
      </w:r>
    </w:p>
    <w:p w14:paraId="26189A29" w14:textId="02B74AF2" w:rsidR="00452801" w:rsidRPr="005963B2" w:rsidRDefault="00452801" w:rsidP="005963B2">
      <w:pPr>
        <w:spacing w:after="0" w:line="240" w:lineRule="auto"/>
        <w:ind w:left="720"/>
        <w:rPr>
          <w:rFonts w:asciiTheme="minorHAnsi" w:hAnsiTheme="minorHAnsi" w:cstheme="minorHAnsi"/>
        </w:rPr>
      </w:pPr>
      <w:r w:rsidRPr="005963B2">
        <w:rPr>
          <w:rFonts w:asciiTheme="minorHAnsi" w:hAnsiTheme="minorHAnsi" w:cstheme="minorHAnsi"/>
        </w:rPr>
        <w:t xml:space="preserve">This assignment will be done in groups of three to four and will be developed in stages.  For this assignment, you are to develop a healthy relationships guide </w:t>
      </w:r>
      <w:r w:rsidR="000D3DD9" w:rsidRPr="005963B2">
        <w:rPr>
          <w:rFonts w:asciiTheme="minorHAnsi" w:hAnsiTheme="minorHAnsi" w:cstheme="minorHAnsi"/>
        </w:rPr>
        <w:t>for a specific audience using a multimodal (media) format</w:t>
      </w:r>
      <w:r w:rsidRPr="005963B2">
        <w:rPr>
          <w:rFonts w:asciiTheme="minorHAnsi" w:hAnsiTheme="minorHAnsi" w:cstheme="minorHAnsi"/>
        </w:rPr>
        <w:t xml:space="preserve">.  Please see assignment guide for details.  </w:t>
      </w:r>
    </w:p>
    <w:p w14:paraId="6136B1DE" w14:textId="2AAA993B" w:rsidR="00074F26" w:rsidRDefault="00074F26" w:rsidP="005963B2">
      <w:pPr>
        <w:pStyle w:val="ListParagraph"/>
        <w:numPr>
          <w:ilvl w:val="0"/>
          <w:numId w:val="13"/>
        </w:numPr>
        <w:spacing w:after="0" w:line="240" w:lineRule="auto"/>
        <w:contextualSpacing w:val="0"/>
        <w:rPr>
          <w:rFonts w:asciiTheme="minorHAnsi" w:hAnsiTheme="minorHAnsi" w:cstheme="minorHAnsi"/>
        </w:rPr>
      </w:pPr>
      <w:r>
        <w:rPr>
          <w:rFonts w:asciiTheme="minorHAnsi" w:hAnsiTheme="minorHAnsi" w:cstheme="minorHAnsi"/>
        </w:rPr>
        <w:t xml:space="preserve">Thesis </w:t>
      </w:r>
      <w:r w:rsidRPr="00074F26">
        <w:rPr>
          <w:rFonts w:asciiTheme="minorHAnsi" w:hAnsiTheme="minorHAnsi" w:cstheme="minorHAnsi"/>
        </w:rPr>
        <w:t xml:space="preserve">due </w:t>
      </w:r>
      <w:r w:rsidRPr="00074F26">
        <w:rPr>
          <w:rFonts w:asciiTheme="minorHAnsi" w:hAnsiTheme="minorHAnsi" w:cstheme="minorHAnsi"/>
          <w:b/>
        </w:rPr>
        <w:t xml:space="preserve">11:59pm </w:t>
      </w:r>
      <w:r w:rsidR="00A8650A">
        <w:rPr>
          <w:rFonts w:asciiTheme="minorHAnsi" w:hAnsiTheme="minorHAnsi" w:cstheme="minorHAnsi"/>
          <w:b/>
        </w:rPr>
        <w:t>Feb 11</w:t>
      </w:r>
    </w:p>
    <w:p w14:paraId="18DEDDEE" w14:textId="37F948A5" w:rsidR="00452801" w:rsidRPr="005963B2" w:rsidRDefault="00452801" w:rsidP="005963B2">
      <w:pPr>
        <w:pStyle w:val="ListParagraph"/>
        <w:numPr>
          <w:ilvl w:val="0"/>
          <w:numId w:val="13"/>
        </w:numPr>
        <w:spacing w:after="0" w:line="240" w:lineRule="auto"/>
        <w:contextualSpacing w:val="0"/>
        <w:rPr>
          <w:rFonts w:asciiTheme="minorHAnsi" w:hAnsiTheme="minorHAnsi" w:cstheme="minorHAnsi"/>
        </w:rPr>
      </w:pPr>
      <w:r w:rsidRPr="005963B2">
        <w:rPr>
          <w:rFonts w:asciiTheme="minorHAnsi" w:hAnsiTheme="minorHAnsi" w:cstheme="minorHAnsi"/>
        </w:rPr>
        <w:t xml:space="preserve">Annotated bibliography is due by </w:t>
      </w:r>
      <w:r w:rsidRPr="005963B2">
        <w:rPr>
          <w:rFonts w:asciiTheme="minorHAnsi" w:hAnsiTheme="minorHAnsi" w:cstheme="minorHAnsi"/>
          <w:b/>
        </w:rPr>
        <w:t xml:space="preserve">11:59pm </w:t>
      </w:r>
      <w:r w:rsidR="00A8650A">
        <w:rPr>
          <w:rFonts w:asciiTheme="minorHAnsi" w:hAnsiTheme="minorHAnsi" w:cstheme="minorHAnsi"/>
          <w:b/>
        </w:rPr>
        <w:t xml:space="preserve"> March </w:t>
      </w:r>
      <w:r w:rsidR="00074F26">
        <w:rPr>
          <w:rFonts w:asciiTheme="minorHAnsi" w:hAnsiTheme="minorHAnsi" w:cstheme="minorHAnsi"/>
          <w:b/>
        </w:rPr>
        <w:t>4</w:t>
      </w:r>
      <w:r w:rsidRPr="005963B2">
        <w:rPr>
          <w:rFonts w:asciiTheme="minorHAnsi" w:hAnsiTheme="minorHAnsi" w:cstheme="minorHAnsi"/>
          <w:b/>
        </w:rPr>
        <w:t xml:space="preserve"> (</w:t>
      </w:r>
      <w:r w:rsidR="00486F50">
        <w:rPr>
          <w:rFonts w:asciiTheme="minorHAnsi" w:hAnsiTheme="minorHAnsi" w:cstheme="minorHAnsi"/>
          <w:b/>
        </w:rPr>
        <w:t>2.5</w:t>
      </w:r>
      <w:r w:rsidRPr="005963B2">
        <w:rPr>
          <w:rFonts w:asciiTheme="minorHAnsi" w:hAnsiTheme="minorHAnsi" w:cstheme="minorHAnsi"/>
          <w:b/>
        </w:rPr>
        <w:t>% of grade);</w:t>
      </w:r>
    </w:p>
    <w:p w14:paraId="104451DF" w14:textId="685FC2C2" w:rsidR="000D3DD9" w:rsidRPr="005963B2" w:rsidRDefault="000D3DD9" w:rsidP="005963B2">
      <w:pPr>
        <w:pStyle w:val="ListParagraph"/>
        <w:numPr>
          <w:ilvl w:val="0"/>
          <w:numId w:val="13"/>
        </w:numPr>
        <w:spacing w:after="0" w:line="240" w:lineRule="auto"/>
        <w:contextualSpacing w:val="0"/>
        <w:rPr>
          <w:rFonts w:asciiTheme="minorHAnsi" w:hAnsiTheme="minorHAnsi" w:cstheme="minorHAnsi"/>
        </w:rPr>
      </w:pPr>
      <w:r w:rsidRPr="005963B2">
        <w:rPr>
          <w:rFonts w:asciiTheme="minorHAnsi" w:hAnsiTheme="minorHAnsi" w:cstheme="minorHAnsi"/>
        </w:rPr>
        <w:t xml:space="preserve">Resource exploration and </w:t>
      </w:r>
      <w:r w:rsidR="004716C0">
        <w:rPr>
          <w:rFonts w:asciiTheme="minorHAnsi" w:hAnsiTheme="minorHAnsi" w:cstheme="minorHAnsi"/>
        </w:rPr>
        <w:t xml:space="preserve">initial </w:t>
      </w:r>
      <w:r w:rsidRPr="005963B2">
        <w:rPr>
          <w:rFonts w:asciiTheme="minorHAnsi" w:hAnsiTheme="minorHAnsi" w:cstheme="minorHAnsi"/>
        </w:rPr>
        <w:t xml:space="preserve">project reflection is due by </w:t>
      </w:r>
      <w:r w:rsidRPr="005963B2">
        <w:rPr>
          <w:rFonts w:asciiTheme="minorHAnsi" w:hAnsiTheme="minorHAnsi" w:cstheme="minorHAnsi"/>
          <w:b/>
        </w:rPr>
        <w:t xml:space="preserve">11:59pm </w:t>
      </w:r>
      <w:r w:rsidR="00A8650A">
        <w:rPr>
          <w:rFonts w:asciiTheme="minorHAnsi" w:hAnsiTheme="minorHAnsi" w:cstheme="minorHAnsi"/>
          <w:b/>
        </w:rPr>
        <w:t>March 18</w:t>
      </w:r>
      <w:r w:rsidRPr="005963B2">
        <w:rPr>
          <w:rFonts w:asciiTheme="minorHAnsi" w:hAnsiTheme="minorHAnsi" w:cstheme="minorHAnsi"/>
          <w:b/>
        </w:rPr>
        <w:t xml:space="preserve"> (</w:t>
      </w:r>
      <w:r w:rsidR="00A8650A">
        <w:rPr>
          <w:rFonts w:asciiTheme="minorHAnsi" w:hAnsiTheme="minorHAnsi" w:cstheme="minorHAnsi"/>
          <w:b/>
        </w:rPr>
        <w:t>1</w:t>
      </w:r>
      <w:r w:rsidRPr="005963B2">
        <w:rPr>
          <w:rFonts w:asciiTheme="minorHAnsi" w:hAnsiTheme="minorHAnsi" w:cstheme="minorHAnsi"/>
          <w:b/>
        </w:rPr>
        <w:t>% of grade);</w:t>
      </w:r>
    </w:p>
    <w:p w14:paraId="28058C8A" w14:textId="3F03779B" w:rsidR="000D3DD9" w:rsidRDefault="000D3DD9" w:rsidP="005963B2">
      <w:pPr>
        <w:pStyle w:val="ListParagraph"/>
        <w:numPr>
          <w:ilvl w:val="0"/>
          <w:numId w:val="13"/>
        </w:numPr>
        <w:spacing w:after="0" w:line="240" w:lineRule="auto"/>
        <w:contextualSpacing w:val="0"/>
        <w:rPr>
          <w:rFonts w:asciiTheme="minorHAnsi" w:hAnsiTheme="minorHAnsi" w:cstheme="minorHAnsi"/>
          <w:b/>
        </w:rPr>
      </w:pPr>
      <w:r w:rsidRPr="005963B2">
        <w:rPr>
          <w:rFonts w:asciiTheme="minorHAnsi" w:hAnsiTheme="minorHAnsi" w:cstheme="minorHAnsi"/>
        </w:rPr>
        <w:t xml:space="preserve">Final project with team member assessment is due by </w:t>
      </w:r>
      <w:r w:rsidRPr="005963B2">
        <w:rPr>
          <w:rFonts w:asciiTheme="minorHAnsi" w:hAnsiTheme="minorHAnsi" w:cstheme="minorHAnsi"/>
          <w:b/>
        </w:rPr>
        <w:t>11:59pm</w:t>
      </w:r>
      <w:r w:rsidR="004716C0">
        <w:rPr>
          <w:rFonts w:asciiTheme="minorHAnsi" w:hAnsiTheme="minorHAnsi" w:cstheme="minorHAnsi"/>
          <w:b/>
        </w:rPr>
        <w:t xml:space="preserve"> </w:t>
      </w:r>
      <w:r w:rsidR="00A8650A">
        <w:rPr>
          <w:rFonts w:asciiTheme="minorHAnsi" w:hAnsiTheme="minorHAnsi" w:cstheme="minorHAnsi"/>
          <w:b/>
        </w:rPr>
        <w:t>April 15</w:t>
      </w:r>
      <w:r w:rsidRPr="005963B2">
        <w:rPr>
          <w:rFonts w:asciiTheme="minorHAnsi" w:hAnsiTheme="minorHAnsi" w:cstheme="minorHAnsi"/>
          <w:b/>
        </w:rPr>
        <w:t xml:space="preserve">  (</w:t>
      </w:r>
      <w:r w:rsidR="00A8650A">
        <w:rPr>
          <w:rFonts w:asciiTheme="minorHAnsi" w:hAnsiTheme="minorHAnsi" w:cstheme="minorHAnsi"/>
          <w:b/>
        </w:rPr>
        <w:t>30</w:t>
      </w:r>
      <w:r w:rsidRPr="005963B2">
        <w:rPr>
          <w:rFonts w:asciiTheme="minorHAnsi" w:hAnsiTheme="minorHAnsi" w:cstheme="minorHAnsi"/>
          <w:b/>
        </w:rPr>
        <w:t>% of grade).</w:t>
      </w:r>
    </w:p>
    <w:p w14:paraId="4FDC7752" w14:textId="40A78201" w:rsidR="004716C0" w:rsidRPr="004716C0" w:rsidRDefault="004716C0" w:rsidP="005963B2">
      <w:pPr>
        <w:pStyle w:val="ListParagraph"/>
        <w:numPr>
          <w:ilvl w:val="0"/>
          <w:numId w:val="13"/>
        </w:numPr>
        <w:spacing w:after="0" w:line="240" w:lineRule="auto"/>
        <w:contextualSpacing w:val="0"/>
        <w:rPr>
          <w:rFonts w:asciiTheme="minorHAnsi" w:hAnsiTheme="minorHAnsi" w:cstheme="minorHAnsi"/>
          <w:b/>
        </w:rPr>
      </w:pPr>
      <w:r>
        <w:rPr>
          <w:rFonts w:asciiTheme="minorHAnsi" w:hAnsiTheme="minorHAnsi" w:cstheme="minorHAnsi"/>
        </w:rPr>
        <w:t xml:space="preserve">Final project reflection is due by </w:t>
      </w:r>
      <w:r w:rsidRPr="004716C0">
        <w:rPr>
          <w:rFonts w:asciiTheme="minorHAnsi" w:hAnsiTheme="minorHAnsi" w:cstheme="minorHAnsi"/>
          <w:b/>
        </w:rPr>
        <w:t xml:space="preserve">11:59pm </w:t>
      </w:r>
      <w:r w:rsidR="00A8650A">
        <w:rPr>
          <w:rFonts w:asciiTheme="minorHAnsi" w:hAnsiTheme="minorHAnsi" w:cstheme="minorHAnsi"/>
          <w:b/>
        </w:rPr>
        <w:t>April 15</w:t>
      </w:r>
      <w:r w:rsidRPr="004716C0">
        <w:rPr>
          <w:rFonts w:asciiTheme="minorHAnsi" w:hAnsiTheme="minorHAnsi" w:cstheme="minorHAnsi"/>
          <w:b/>
        </w:rPr>
        <w:t xml:space="preserve"> (</w:t>
      </w:r>
      <w:r w:rsidR="00A8650A">
        <w:rPr>
          <w:rFonts w:asciiTheme="minorHAnsi" w:hAnsiTheme="minorHAnsi" w:cstheme="minorHAnsi"/>
          <w:b/>
        </w:rPr>
        <w:t>1</w:t>
      </w:r>
      <w:r w:rsidR="00486F50">
        <w:rPr>
          <w:rFonts w:asciiTheme="minorHAnsi" w:hAnsiTheme="minorHAnsi" w:cstheme="minorHAnsi"/>
          <w:b/>
        </w:rPr>
        <w:t>.5</w:t>
      </w:r>
      <w:r w:rsidRPr="004716C0">
        <w:rPr>
          <w:rFonts w:asciiTheme="minorHAnsi" w:hAnsiTheme="minorHAnsi" w:cstheme="minorHAnsi"/>
          <w:b/>
        </w:rPr>
        <w:t>% of grade).</w:t>
      </w:r>
    </w:p>
    <w:p w14:paraId="7DBC2C60" w14:textId="6AC4160E" w:rsidR="00452801" w:rsidRPr="0059429A" w:rsidRDefault="00452801" w:rsidP="005963B2">
      <w:pPr>
        <w:spacing w:after="0" w:line="240" w:lineRule="auto"/>
        <w:ind w:left="720"/>
        <w:rPr>
          <w:rFonts w:asciiTheme="minorHAnsi" w:hAnsiTheme="minorHAnsi" w:cstheme="minorHAnsi"/>
          <w:color w:val="BF8F00" w:themeColor="accent4" w:themeShade="BF"/>
        </w:rPr>
      </w:pPr>
      <w:r w:rsidRPr="005963B2">
        <w:rPr>
          <w:rFonts w:asciiTheme="minorHAnsi" w:hAnsiTheme="minorHAnsi" w:cstheme="minorHAnsi"/>
        </w:rPr>
        <w:t xml:space="preserve">All parts of this project (except team member assessments) are to be submitted online in the Canvas course site (under assignments tab).  Team member assessments are to be submitted in </w:t>
      </w:r>
      <w:proofErr w:type="spellStart"/>
      <w:r w:rsidRPr="005963B2">
        <w:rPr>
          <w:rFonts w:asciiTheme="minorHAnsi" w:hAnsiTheme="minorHAnsi" w:cstheme="minorHAnsi"/>
        </w:rPr>
        <w:t>iPeer</w:t>
      </w:r>
      <w:proofErr w:type="spellEnd"/>
      <w:r w:rsidRPr="005963B2">
        <w:rPr>
          <w:rFonts w:asciiTheme="minorHAnsi" w:hAnsiTheme="minorHAnsi" w:cstheme="minorHAnsi"/>
        </w:rPr>
        <w:t xml:space="preserve">. Please go to:  </w:t>
      </w:r>
      <w:hyperlink r:id="rId33" w:history="1">
        <w:r w:rsidRPr="005963B2">
          <w:rPr>
            <w:rStyle w:val="Hyperlink"/>
            <w:rFonts w:asciiTheme="minorHAnsi" w:hAnsiTheme="minorHAnsi" w:cstheme="minorHAnsi"/>
            <w:color w:val="0070C0"/>
          </w:rPr>
          <w:t>https://ipeer.elearning.ubc.ca/</w:t>
        </w:r>
      </w:hyperlink>
      <w:r w:rsidRPr="005963B2">
        <w:rPr>
          <w:rFonts w:asciiTheme="minorHAnsi" w:hAnsiTheme="minorHAnsi" w:cstheme="minorHAnsi"/>
        </w:rPr>
        <w:t>,log in with your CWL and find FMST 314-</w:t>
      </w:r>
      <w:r w:rsidR="00486F50">
        <w:rPr>
          <w:rFonts w:asciiTheme="minorHAnsi" w:hAnsiTheme="minorHAnsi" w:cstheme="minorHAnsi"/>
        </w:rPr>
        <w:t>201</w:t>
      </w:r>
      <w:r w:rsidR="004716C0">
        <w:rPr>
          <w:rFonts w:asciiTheme="minorHAnsi" w:hAnsiTheme="minorHAnsi" w:cstheme="minorHAnsi"/>
        </w:rPr>
        <w:t xml:space="preserve"> 2020</w:t>
      </w:r>
      <w:r w:rsidR="00074F26">
        <w:rPr>
          <w:rFonts w:asciiTheme="minorHAnsi" w:hAnsiTheme="minorHAnsi" w:cstheme="minorHAnsi"/>
        </w:rPr>
        <w:t>W</w:t>
      </w:r>
      <w:r w:rsidRPr="005963B2">
        <w:rPr>
          <w:rFonts w:asciiTheme="minorHAnsi" w:hAnsiTheme="minorHAnsi" w:cstheme="minorHAnsi"/>
        </w:rPr>
        <w:t xml:space="preserve">.  </w:t>
      </w:r>
      <w:r w:rsidRPr="005963B2">
        <w:rPr>
          <w:rFonts w:asciiTheme="minorHAnsi" w:hAnsiTheme="minorHAnsi" w:cstheme="minorHAnsi"/>
          <w:b/>
        </w:rPr>
        <w:t>Scores</w:t>
      </w:r>
      <w:r w:rsidRPr="005963B2">
        <w:rPr>
          <w:rFonts w:asciiTheme="minorHAnsi" w:hAnsiTheme="minorHAnsi" w:cstheme="minorHAnsi"/>
        </w:rPr>
        <w:t xml:space="preserve"> from the team member assessments </w:t>
      </w:r>
      <w:r w:rsidRPr="005963B2">
        <w:rPr>
          <w:rFonts w:asciiTheme="minorHAnsi" w:hAnsiTheme="minorHAnsi" w:cstheme="minorHAnsi"/>
          <w:b/>
        </w:rPr>
        <w:t>will be shared</w:t>
      </w:r>
      <w:r w:rsidRPr="005963B2">
        <w:rPr>
          <w:rFonts w:asciiTheme="minorHAnsi" w:hAnsiTheme="minorHAnsi" w:cstheme="minorHAnsi"/>
        </w:rPr>
        <w:t xml:space="preserve"> with your team mates.  </w:t>
      </w:r>
      <w:r w:rsidRPr="005963B2">
        <w:rPr>
          <w:rFonts w:asciiTheme="minorHAnsi" w:hAnsiTheme="minorHAnsi" w:cstheme="minorHAnsi"/>
          <w:b/>
        </w:rPr>
        <w:t>Comments will not be shared</w:t>
      </w:r>
      <w:r w:rsidRPr="005963B2">
        <w:rPr>
          <w:rFonts w:asciiTheme="minorHAnsi" w:hAnsiTheme="minorHAnsi" w:cstheme="minorHAnsi"/>
        </w:rPr>
        <w:t xml:space="preserve"> and will only be read by the instructor.  This is so that students can both receive some feedback on their performance as a team member and at the same time they can be honest about how the group was functioning, how the work was shared etc..</w:t>
      </w:r>
      <w:r w:rsidR="006136C0" w:rsidRPr="005963B2">
        <w:rPr>
          <w:rFonts w:asciiTheme="minorHAnsi" w:hAnsiTheme="minorHAnsi" w:cstheme="minorHAnsi"/>
        </w:rPr>
        <w:t xml:space="preserve"> </w:t>
      </w:r>
      <w:r w:rsidR="004716C0">
        <w:rPr>
          <w:rFonts w:asciiTheme="minorHAnsi" w:hAnsiTheme="minorHAnsi" w:cstheme="minorHAnsi"/>
        </w:rPr>
        <w:t>Please note, poor performance as a team member will result in a reduced project grade</w:t>
      </w:r>
      <w:r w:rsidR="004716C0" w:rsidRPr="0059429A">
        <w:rPr>
          <w:rFonts w:asciiTheme="minorHAnsi" w:hAnsiTheme="minorHAnsi" w:cstheme="minorHAnsi"/>
          <w:color w:val="BF8F00" w:themeColor="accent4" w:themeShade="BF"/>
        </w:rPr>
        <w:t xml:space="preserve">. </w:t>
      </w:r>
      <w:r w:rsidR="006136C0" w:rsidRPr="0059429A">
        <w:rPr>
          <w:rFonts w:asciiTheme="minorHAnsi" w:hAnsiTheme="minorHAnsi" w:cstheme="minorHAnsi"/>
          <w:color w:val="BF8F00" w:themeColor="accent4" w:themeShade="BF"/>
        </w:rPr>
        <w:t>Learning objectives 1, 2, 3 and 4.</w:t>
      </w:r>
    </w:p>
    <w:p w14:paraId="39095C6D" w14:textId="77777777" w:rsidR="005963B2" w:rsidRPr="005963B2" w:rsidRDefault="005963B2" w:rsidP="005963B2">
      <w:pPr>
        <w:spacing w:after="0" w:line="240" w:lineRule="auto"/>
        <w:rPr>
          <w:rFonts w:asciiTheme="minorHAnsi" w:hAnsiTheme="minorHAnsi" w:cstheme="minorHAnsi"/>
          <w:color w:val="ED7D31" w:themeColor="accent2"/>
        </w:rPr>
      </w:pPr>
    </w:p>
    <w:p w14:paraId="3FA57B7B" w14:textId="77777777" w:rsidR="00452801" w:rsidRPr="005963B2" w:rsidRDefault="00452801" w:rsidP="005963B2">
      <w:pPr>
        <w:spacing w:after="0" w:line="240" w:lineRule="auto"/>
        <w:rPr>
          <w:rFonts w:asciiTheme="minorHAnsi" w:hAnsiTheme="minorHAnsi" w:cstheme="minorHAnsi"/>
          <w:b/>
        </w:rPr>
      </w:pPr>
    </w:p>
    <w:p w14:paraId="12E3F8A0" w14:textId="1EE99B81" w:rsidR="005963B2" w:rsidRPr="00074F26" w:rsidRDefault="00452801" w:rsidP="00561031">
      <w:pPr>
        <w:pStyle w:val="ListParagraph"/>
        <w:numPr>
          <w:ilvl w:val="0"/>
          <w:numId w:val="12"/>
        </w:numPr>
        <w:spacing w:after="0" w:line="240" w:lineRule="auto"/>
        <w:rPr>
          <w:rFonts w:asciiTheme="minorHAnsi" w:hAnsiTheme="minorHAnsi" w:cstheme="minorHAnsi"/>
          <w:color w:val="ED7D31" w:themeColor="accent2"/>
        </w:rPr>
      </w:pPr>
      <w:r w:rsidRPr="00074F26">
        <w:rPr>
          <w:rFonts w:asciiTheme="minorHAnsi" w:hAnsiTheme="minorHAnsi" w:cstheme="minorHAnsi"/>
          <w:b/>
        </w:rPr>
        <w:t xml:space="preserve">Final exam </w:t>
      </w:r>
      <w:r w:rsidR="00486F50">
        <w:rPr>
          <w:rFonts w:asciiTheme="minorHAnsi" w:hAnsiTheme="minorHAnsi" w:cstheme="minorHAnsi"/>
          <w:b/>
        </w:rPr>
        <w:t>April 22</w:t>
      </w:r>
      <w:r w:rsidR="00074F26" w:rsidRPr="00074F26">
        <w:rPr>
          <w:rFonts w:asciiTheme="minorHAnsi" w:hAnsiTheme="minorHAnsi" w:cstheme="minorHAnsi"/>
          <w:b/>
        </w:rPr>
        <w:t xml:space="preserve"> </w:t>
      </w:r>
      <w:r w:rsidR="00074F26" w:rsidRPr="00074F26">
        <w:rPr>
          <w:rFonts w:ascii="Calibri" w:hAnsi="Calibri" w:cs="Calibri"/>
          <w:szCs w:val="24"/>
        </w:rPr>
        <w:t xml:space="preserve">: The exam will be a take home exam due at 11:59pm on </w:t>
      </w:r>
      <w:r w:rsidR="00486F50">
        <w:rPr>
          <w:rFonts w:ascii="Calibri" w:hAnsi="Calibri" w:cs="Calibri"/>
          <w:szCs w:val="24"/>
        </w:rPr>
        <w:t>April 22nd</w:t>
      </w:r>
      <w:r w:rsidR="00074F26" w:rsidRPr="00074F26">
        <w:rPr>
          <w:rFonts w:ascii="Calibri" w:hAnsi="Calibri" w:cs="Calibri"/>
          <w:szCs w:val="24"/>
        </w:rPr>
        <w:t xml:space="preserve"> (on Canvas) and will consist of 3-4 short answer/essay questions.  You will receive the exam questions on </w:t>
      </w:r>
      <w:r w:rsidR="00486F50">
        <w:rPr>
          <w:rFonts w:ascii="Calibri" w:hAnsi="Calibri" w:cs="Calibri"/>
          <w:szCs w:val="24"/>
        </w:rPr>
        <w:t>April 14th</w:t>
      </w:r>
      <w:r w:rsidR="00074F26" w:rsidRPr="00074F26">
        <w:rPr>
          <w:rFonts w:ascii="Calibri" w:hAnsi="Calibri" w:cs="Calibri"/>
          <w:szCs w:val="24"/>
        </w:rPr>
        <w:t xml:space="preserve"> in Canvas assignments tab.</w:t>
      </w:r>
      <w:r w:rsidR="00074F26" w:rsidRPr="00074F26">
        <w:rPr>
          <w:rFonts w:asciiTheme="minorHAnsi" w:hAnsiTheme="minorHAnsi" w:cstheme="minorHAnsi"/>
          <w:b/>
        </w:rPr>
        <w:t xml:space="preserve"> </w:t>
      </w:r>
      <w:r w:rsidR="00A04F2C" w:rsidRPr="00074F26">
        <w:rPr>
          <w:rFonts w:asciiTheme="minorHAnsi" w:hAnsiTheme="minorHAnsi" w:cstheme="minorHAnsi"/>
          <w:b/>
        </w:rPr>
        <w:t>(</w:t>
      </w:r>
      <w:r w:rsidR="00074F26" w:rsidRPr="00074F26">
        <w:rPr>
          <w:rFonts w:asciiTheme="minorHAnsi" w:hAnsiTheme="minorHAnsi" w:cstheme="minorHAnsi"/>
          <w:b/>
        </w:rPr>
        <w:t>2</w:t>
      </w:r>
      <w:r w:rsidR="00486F50">
        <w:rPr>
          <w:rFonts w:asciiTheme="minorHAnsi" w:hAnsiTheme="minorHAnsi" w:cstheme="minorHAnsi"/>
          <w:b/>
        </w:rPr>
        <w:t>5</w:t>
      </w:r>
      <w:r w:rsidR="00A04F2C" w:rsidRPr="00074F26">
        <w:rPr>
          <w:rFonts w:asciiTheme="minorHAnsi" w:hAnsiTheme="minorHAnsi" w:cstheme="minorHAnsi"/>
          <w:b/>
        </w:rPr>
        <w:t>% of grade)</w:t>
      </w:r>
      <w:r w:rsidRPr="00074F26">
        <w:rPr>
          <w:rFonts w:asciiTheme="minorHAnsi" w:hAnsiTheme="minorHAnsi" w:cstheme="minorHAnsi"/>
          <w:b/>
        </w:rPr>
        <w:t xml:space="preserve">. </w:t>
      </w:r>
      <w:r w:rsidRPr="00074F26">
        <w:rPr>
          <w:rFonts w:asciiTheme="minorHAnsi" w:hAnsiTheme="minorHAnsi" w:cstheme="minorHAnsi"/>
        </w:rPr>
        <w:t xml:space="preserve">The final exam will be </w:t>
      </w:r>
      <w:r w:rsidRPr="00074F26">
        <w:rPr>
          <w:rFonts w:asciiTheme="minorHAnsi" w:hAnsiTheme="minorHAnsi" w:cstheme="minorHAnsi"/>
          <w:b/>
        </w:rPr>
        <w:t>cumulative and essay based</w:t>
      </w:r>
      <w:r w:rsidRPr="00074F26">
        <w:rPr>
          <w:rFonts w:asciiTheme="minorHAnsi" w:hAnsiTheme="minorHAnsi" w:cstheme="minorHAnsi"/>
        </w:rPr>
        <w:t xml:space="preserve">. </w:t>
      </w:r>
      <w:r w:rsidR="00A04F2C" w:rsidRPr="00074F26">
        <w:rPr>
          <w:rFonts w:asciiTheme="minorHAnsi" w:hAnsiTheme="minorHAnsi" w:cstheme="minorHAnsi"/>
        </w:rPr>
        <w:t>All work completed in the course (e.g. modules, discussion, assignments) will prepare you for the final exam.</w:t>
      </w:r>
      <w:r w:rsidRPr="00074F26">
        <w:rPr>
          <w:rFonts w:asciiTheme="minorHAnsi" w:hAnsiTheme="minorHAnsi" w:cstheme="minorHAnsi"/>
        </w:rPr>
        <w:t xml:space="preserve">  </w:t>
      </w:r>
      <w:r w:rsidR="005963B2" w:rsidRPr="0059429A">
        <w:rPr>
          <w:rFonts w:asciiTheme="minorHAnsi" w:hAnsiTheme="minorHAnsi" w:cstheme="minorHAnsi"/>
          <w:color w:val="BF8F00" w:themeColor="accent4" w:themeShade="BF"/>
        </w:rPr>
        <w:t>Learning objectives 1, 2 and 3.</w:t>
      </w:r>
    </w:p>
    <w:p w14:paraId="0124A14D" w14:textId="74C7EF23" w:rsidR="00452801" w:rsidRPr="005963B2" w:rsidRDefault="00452801" w:rsidP="005963B2">
      <w:pPr>
        <w:pStyle w:val="ListParagraph"/>
        <w:spacing w:after="0" w:line="240" w:lineRule="auto"/>
        <w:rPr>
          <w:rFonts w:asciiTheme="minorHAnsi" w:hAnsiTheme="minorHAnsi" w:cstheme="minorHAnsi"/>
          <w:b/>
        </w:rPr>
      </w:pPr>
    </w:p>
    <w:p w14:paraId="279AEF83" w14:textId="77777777" w:rsidR="00074F26" w:rsidRDefault="00074F26" w:rsidP="005963B2">
      <w:pPr>
        <w:spacing w:after="0" w:line="240" w:lineRule="auto"/>
        <w:rPr>
          <w:rFonts w:asciiTheme="minorHAnsi" w:hAnsiTheme="minorHAnsi" w:cstheme="minorHAnsi"/>
          <w:b/>
        </w:rPr>
      </w:pPr>
    </w:p>
    <w:p w14:paraId="13812C6E" w14:textId="77777777" w:rsidR="00074F26" w:rsidRDefault="00074F26" w:rsidP="005963B2">
      <w:pPr>
        <w:spacing w:after="0" w:line="240" w:lineRule="auto"/>
        <w:rPr>
          <w:rFonts w:asciiTheme="minorHAnsi" w:hAnsiTheme="minorHAnsi" w:cstheme="minorHAnsi"/>
          <w:b/>
        </w:rPr>
      </w:pPr>
    </w:p>
    <w:p w14:paraId="4D4E25B4" w14:textId="77777777" w:rsidR="00074F26" w:rsidRDefault="00074F26" w:rsidP="005963B2">
      <w:pPr>
        <w:spacing w:after="0" w:line="240" w:lineRule="auto"/>
        <w:rPr>
          <w:rFonts w:asciiTheme="minorHAnsi" w:hAnsiTheme="minorHAnsi" w:cstheme="minorHAnsi"/>
          <w:b/>
        </w:rPr>
      </w:pPr>
    </w:p>
    <w:p w14:paraId="28A8DE42" w14:textId="5D9236D3" w:rsidR="00452801" w:rsidRPr="00B21E4A" w:rsidRDefault="00452801" w:rsidP="005963B2">
      <w:pPr>
        <w:spacing w:after="0" w:line="240" w:lineRule="auto"/>
        <w:rPr>
          <w:rFonts w:asciiTheme="minorHAnsi" w:hAnsiTheme="minorHAnsi" w:cstheme="minorHAnsi"/>
          <w:b/>
        </w:rPr>
      </w:pPr>
      <w:r w:rsidRPr="005963B2">
        <w:rPr>
          <w:rFonts w:asciiTheme="minorHAnsi" w:hAnsiTheme="minorHAnsi" w:cstheme="minorHAnsi"/>
          <w:b/>
        </w:rPr>
        <w:lastRenderedPageBreak/>
        <w:t>Grading Guidelines: (</w:t>
      </w:r>
      <w:r w:rsidRPr="0059429A">
        <w:rPr>
          <w:rFonts w:asciiTheme="minorHAnsi" w:hAnsiTheme="minorHAnsi" w:cstheme="minorHAnsi"/>
          <w:b/>
          <w:color w:val="2E74B5" w:themeColor="accent5" w:themeShade="BF"/>
        </w:rPr>
        <w:t xml:space="preserve">see </w:t>
      </w:r>
      <w:hyperlink r:id="rId34" w:history="1">
        <w:r w:rsidR="00BD4312" w:rsidRPr="0059429A">
          <w:rPr>
            <w:rStyle w:val="Hyperlink"/>
            <w:rFonts w:asciiTheme="minorHAnsi" w:hAnsiTheme="minorHAnsi" w:cstheme="minorHAnsi"/>
            <w:b/>
            <w:color w:val="2E74B5" w:themeColor="accent5" w:themeShade="BF"/>
          </w:rPr>
          <w:t>http://www.arts.ubc.ca/Grading_Guidelines.81.0.html</w:t>
        </w:r>
      </w:hyperlink>
      <w:r w:rsidRPr="00B21E4A">
        <w:rPr>
          <w:rFonts w:asciiTheme="minorHAnsi" w:hAnsiTheme="minorHAnsi" w:cstheme="minorHAnsi"/>
          <w:b/>
        </w:rPr>
        <w:t>)</w:t>
      </w:r>
    </w:p>
    <w:p w14:paraId="718BABE8" w14:textId="77777777" w:rsidR="00BD4312" w:rsidRPr="005963B2" w:rsidRDefault="00BD4312" w:rsidP="005963B2">
      <w:pPr>
        <w:spacing w:after="0" w:line="240" w:lineRule="auto"/>
        <w:rPr>
          <w:rFonts w:asciiTheme="minorHAnsi" w:hAnsiTheme="minorHAnsi" w:cstheme="minorHAnsi"/>
          <w:b/>
        </w:rPr>
      </w:pPr>
    </w:p>
    <w:p w14:paraId="71634A1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90-100% = A+            64-67% = C+</w:t>
      </w:r>
    </w:p>
    <w:p w14:paraId="091F26F6"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85-89% = A                60-63% = C</w:t>
      </w:r>
    </w:p>
    <w:p w14:paraId="0B26588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80-84% = A-               55-59% = C-</w:t>
      </w:r>
    </w:p>
    <w:p w14:paraId="591FE101"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76-79% = B+              50-54% = D</w:t>
      </w:r>
    </w:p>
    <w:p w14:paraId="3707BDA7"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72-75% = B                00-49% = F</w:t>
      </w:r>
    </w:p>
    <w:p w14:paraId="3F0384C9" w14:textId="77777777" w:rsidR="00452801" w:rsidRPr="00A2256B" w:rsidRDefault="00452801" w:rsidP="005963B2">
      <w:pPr>
        <w:spacing w:after="0" w:line="240" w:lineRule="auto"/>
        <w:rPr>
          <w:rFonts w:asciiTheme="minorHAnsi" w:hAnsiTheme="minorHAnsi" w:cstheme="minorHAnsi"/>
          <w:b/>
          <w:szCs w:val="24"/>
        </w:rPr>
      </w:pPr>
      <w:r w:rsidRPr="00A2256B">
        <w:rPr>
          <w:rFonts w:asciiTheme="minorHAnsi" w:hAnsiTheme="minorHAnsi" w:cstheme="minorHAnsi"/>
          <w:b/>
          <w:szCs w:val="24"/>
        </w:rPr>
        <w:t>68-71% = B-</w:t>
      </w:r>
    </w:p>
    <w:p w14:paraId="72681FC4" w14:textId="77777777" w:rsidR="005963B2" w:rsidRDefault="005963B2" w:rsidP="005963B2">
      <w:pPr>
        <w:rPr>
          <w:rFonts w:asciiTheme="minorHAnsi" w:hAnsiTheme="minorHAnsi" w:cstheme="minorHAnsi"/>
          <w:b/>
          <w:szCs w:val="24"/>
        </w:rPr>
      </w:pPr>
    </w:p>
    <w:p w14:paraId="4E919A64"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Retention of Assignments:</w:t>
      </w:r>
      <w:r w:rsidRPr="005C64A3">
        <w:rPr>
          <w:rFonts w:asciiTheme="minorHAnsi" w:hAnsiTheme="minorHAnsi" w:cstheme="minorHAnsi"/>
          <w:szCs w:val="24"/>
        </w:rPr>
        <w:t xml:space="preserve">  Students should </w:t>
      </w:r>
      <w:r w:rsidRPr="005C64A3">
        <w:rPr>
          <w:rFonts w:asciiTheme="minorHAnsi" w:hAnsiTheme="minorHAnsi" w:cstheme="minorHAnsi"/>
          <w:b/>
          <w:szCs w:val="24"/>
        </w:rPr>
        <w:t>retain a copy of all submitted assignments</w:t>
      </w:r>
      <w:r w:rsidRPr="005C64A3">
        <w:rPr>
          <w:rFonts w:asciiTheme="minorHAnsi" w:hAnsiTheme="minorHAnsi" w:cstheme="minorHAnsi"/>
          <w:szCs w:val="24"/>
        </w:rPr>
        <w:t xml:space="preserve"> (in case of loss) and should also retain all their marked assignments in case they wish to apply for a Review of Assigned Standing. Students have a right to view their marked examinations with their instructor, providing they apply to do so within a month of receiving their final grades. This review is for pedagogic purposes. The examination remains the property of the university.</w:t>
      </w:r>
    </w:p>
    <w:p w14:paraId="2906A1AB" w14:textId="1270E98D"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Submission of assignments</w:t>
      </w:r>
      <w:r w:rsidRPr="005C64A3">
        <w:rPr>
          <w:rFonts w:asciiTheme="minorHAnsi" w:hAnsiTheme="minorHAnsi" w:cstheme="minorHAnsi"/>
          <w:szCs w:val="24"/>
        </w:rPr>
        <w:t xml:space="preserve">: Assignments are to be submitted </w:t>
      </w:r>
      <w:r w:rsidRPr="005C64A3">
        <w:rPr>
          <w:rFonts w:asciiTheme="minorHAnsi" w:hAnsiTheme="minorHAnsi" w:cstheme="minorHAnsi"/>
          <w:b/>
          <w:szCs w:val="24"/>
        </w:rPr>
        <w:t>online in Canvas</w:t>
      </w:r>
      <w:r w:rsidRPr="005C64A3">
        <w:rPr>
          <w:rFonts w:asciiTheme="minorHAnsi" w:hAnsiTheme="minorHAnsi" w:cstheme="minorHAnsi"/>
          <w:szCs w:val="24"/>
        </w:rPr>
        <w:t xml:space="preserve"> </w:t>
      </w:r>
      <w:r w:rsidRPr="005C64A3">
        <w:rPr>
          <w:rFonts w:asciiTheme="minorHAnsi" w:hAnsiTheme="minorHAnsi" w:cstheme="minorHAnsi"/>
          <w:b/>
          <w:szCs w:val="24"/>
        </w:rPr>
        <w:t>by 11:59pm on the due date.</w:t>
      </w:r>
      <w:r w:rsidRPr="005C64A3">
        <w:rPr>
          <w:rFonts w:asciiTheme="minorHAnsi" w:hAnsiTheme="minorHAnsi" w:cstheme="minorHAnsi"/>
          <w:szCs w:val="24"/>
        </w:rPr>
        <w:t xml:space="preserve">  Assignments submitted by e-mail attachment will not be accepted. </w:t>
      </w:r>
      <w:r w:rsidRPr="005C64A3">
        <w:rPr>
          <w:rFonts w:asciiTheme="minorHAnsi" w:hAnsiTheme="minorHAnsi" w:cstheme="minorHAnsi"/>
          <w:b/>
          <w:szCs w:val="24"/>
        </w:rPr>
        <w:t>If your file does not open I will consider the assignment as not submitted.</w:t>
      </w:r>
      <w:r w:rsidRPr="005C64A3">
        <w:rPr>
          <w:rFonts w:asciiTheme="minorHAnsi" w:hAnsiTheme="minorHAnsi" w:cstheme="minorHAnsi"/>
          <w:szCs w:val="24"/>
        </w:rPr>
        <w:t xml:space="preserve"> </w:t>
      </w:r>
    </w:p>
    <w:p w14:paraId="65BD895C" w14:textId="0C28B799" w:rsidR="005963B2" w:rsidRPr="009879D7" w:rsidRDefault="005963B2" w:rsidP="005963B2">
      <w:pPr>
        <w:rPr>
          <w:rFonts w:asciiTheme="minorHAnsi" w:hAnsiTheme="minorHAnsi" w:cstheme="minorHAnsi"/>
          <w:b/>
          <w:szCs w:val="24"/>
        </w:rPr>
      </w:pPr>
      <w:r w:rsidRPr="005C64A3">
        <w:rPr>
          <w:rFonts w:asciiTheme="minorHAnsi" w:hAnsiTheme="minorHAnsi" w:cstheme="minorHAnsi"/>
          <w:b/>
          <w:szCs w:val="24"/>
        </w:rPr>
        <w:t>Late assignments</w:t>
      </w:r>
      <w:r w:rsidRPr="005C64A3">
        <w:rPr>
          <w:rFonts w:asciiTheme="minorHAnsi" w:hAnsiTheme="minorHAnsi" w:cstheme="minorHAnsi"/>
          <w:szCs w:val="24"/>
        </w:rPr>
        <w:t xml:space="preserve">: Because we are </w:t>
      </w:r>
      <w:r w:rsidRPr="005C64A3">
        <w:rPr>
          <w:rFonts w:asciiTheme="minorHAnsi" w:hAnsiTheme="minorHAnsi" w:cstheme="minorHAnsi"/>
          <w:szCs w:val="24"/>
          <w:u w:val="single"/>
        </w:rPr>
        <w:t>working in groups</w:t>
      </w:r>
      <w:r w:rsidRPr="005C64A3">
        <w:rPr>
          <w:rFonts w:asciiTheme="minorHAnsi" w:hAnsiTheme="minorHAnsi" w:cstheme="minorHAnsi"/>
          <w:szCs w:val="24"/>
        </w:rPr>
        <w:t>, failure to submit a</w:t>
      </w:r>
      <w:r w:rsidR="009879D7">
        <w:rPr>
          <w:rFonts w:asciiTheme="minorHAnsi" w:hAnsiTheme="minorHAnsi" w:cstheme="minorHAnsi"/>
          <w:szCs w:val="24"/>
        </w:rPr>
        <w:t xml:space="preserve"> </w:t>
      </w:r>
      <w:r w:rsidR="009879D7" w:rsidRPr="009879D7">
        <w:rPr>
          <w:rFonts w:asciiTheme="minorHAnsi" w:hAnsiTheme="minorHAnsi" w:cstheme="minorHAnsi"/>
          <w:b/>
          <w:szCs w:val="24"/>
        </w:rPr>
        <w:t>group</w:t>
      </w:r>
      <w:r w:rsidRPr="009879D7">
        <w:rPr>
          <w:rFonts w:asciiTheme="minorHAnsi" w:hAnsiTheme="minorHAnsi" w:cstheme="minorHAnsi"/>
          <w:b/>
          <w:szCs w:val="24"/>
        </w:rPr>
        <w:t xml:space="preserve"> assignment</w:t>
      </w:r>
      <w:r w:rsidRPr="005C64A3">
        <w:rPr>
          <w:rFonts w:asciiTheme="minorHAnsi" w:hAnsiTheme="minorHAnsi" w:cstheme="minorHAnsi"/>
          <w:szCs w:val="24"/>
        </w:rPr>
        <w:t xml:space="preserve"> </w:t>
      </w:r>
      <w:r w:rsidRPr="005C64A3">
        <w:rPr>
          <w:rFonts w:asciiTheme="minorHAnsi" w:hAnsiTheme="minorHAnsi" w:cstheme="minorHAnsi"/>
          <w:b/>
          <w:szCs w:val="24"/>
        </w:rPr>
        <w:t>by the due date/time will result in a</w:t>
      </w:r>
      <w:r w:rsidRPr="005C64A3">
        <w:rPr>
          <w:rFonts w:asciiTheme="minorHAnsi" w:hAnsiTheme="minorHAnsi" w:cstheme="minorHAnsi"/>
          <w:szCs w:val="24"/>
        </w:rPr>
        <w:t xml:space="preserve"> </w:t>
      </w:r>
      <w:r w:rsidRPr="005C64A3">
        <w:rPr>
          <w:rFonts w:asciiTheme="minorHAnsi" w:hAnsiTheme="minorHAnsi" w:cstheme="minorHAnsi"/>
          <w:b/>
          <w:szCs w:val="24"/>
        </w:rPr>
        <w:t>grade of 0 (zero)</w:t>
      </w:r>
      <w:r w:rsidRPr="005C64A3">
        <w:rPr>
          <w:rFonts w:asciiTheme="minorHAnsi" w:hAnsiTheme="minorHAnsi" w:cstheme="minorHAnsi"/>
          <w:szCs w:val="24"/>
        </w:rPr>
        <w:t xml:space="preserve"> for the assignment.  If you are having trouble meeting the deadline, please let me and your team mates know as soon as possible so that the group can move forward with their work. I can work with you </w:t>
      </w:r>
      <w:r w:rsidR="009C16FE">
        <w:rPr>
          <w:rFonts w:asciiTheme="minorHAnsi" w:hAnsiTheme="minorHAnsi" w:cstheme="minorHAnsi"/>
          <w:szCs w:val="24"/>
        </w:rPr>
        <w:t xml:space="preserve">and the advising office </w:t>
      </w:r>
      <w:r w:rsidRPr="005C64A3">
        <w:rPr>
          <w:rFonts w:asciiTheme="minorHAnsi" w:hAnsiTheme="minorHAnsi" w:cstheme="minorHAnsi"/>
          <w:szCs w:val="24"/>
        </w:rPr>
        <w:t>to come up with a plan to fulfill course requirements should you have a medical or other such excused</w:t>
      </w:r>
      <w:r w:rsidR="009C16FE">
        <w:rPr>
          <w:rFonts w:asciiTheme="minorHAnsi" w:hAnsiTheme="minorHAnsi" w:cstheme="minorHAnsi"/>
          <w:szCs w:val="24"/>
        </w:rPr>
        <w:t xml:space="preserve"> absence</w:t>
      </w:r>
      <w:r w:rsidRPr="005C64A3">
        <w:rPr>
          <w:rFonts w:asciiTheme="minorHAnsi" w:hAnsiTheme="minorHAnsi" w:cstheme="minorHAnsi"/>
          <w:szCs w:val="24"/>
        </w:rPr>
        <w:t xml:space="preserve">. </w:t>
      </w:r>
      <w:r w:rsidR="009879D7" w:rsidRPr="009879D7">
        <w:rPr>
          <w:rFonts w:asciiTheme="minorHAnsi" w:hAnsiTheme="minorHAnsi" w:cstheme="minorHAnsi"/>
          <w:b/>
          <w:szCs w:val="24"/>
        </w:rPr>
        <w:t xml:space="preserve">Individual assignments will have a 5% per day </w:t>
      </w:r>
      <w:r w:rsidR="009879D7">
        <w:rPr>
          <w:rFonts w:asciiTheme="minorHAnsi" w:hAnsiTheme="minorHAnsi" w:cstheme="minorHAnsi"/>
          <w:b/>
          <w:szCs w:val="24"/>
        </w:rPr>
        <w:t xml:space="preserve">(including weekend days) </w:t>
      </w:r>
      <w:r w:rsidR="009879D7" w:rsidRPr="009879D7">
        <w:rPr>
          <w:rFonts w:asciiTheme="minorHAnsi" w:hAnsiTheme="minorHAnsi" w:cstheme="minorHAnsi"/>
          <w:b/>
          <w:szCs w:val="24"/>
        </w:rPr>
        <w:t>late penalty.</w:t>
      </w:r>
    </w:p>
    <w:p w14:paraId="71E281DE" w14:textId="6F68B414"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Exams:</w:t>
      </w:r>
      <w:r w:rsidRPr="005C64A3">
        <w:rPr>
          <w:rFonts w:asciiTheme="minorHAnsi" w:hAnsiTheme="minorHAnsi" w:cstheme="minorHAnsi"/>
          <w:szCs w:val="24"/>
        </w:rPr>
        <w:t xml:space="preserve">  The tests will consist of multiple choice questions. The final exam will be cumulative and essay based.  Exams will cover the text and lecture materials.  Lectures and the text will partially overlap (but not completely).  The final exam will deal with the overarching theories/patterns of the course.</w:t>
      </w:r>
      <w:r w:rsidR="003E04D5">
        <w:rPr>
          <w:rFonts w:asciiTheme="minorHAnsi" w:hAnsiTheme="minorHAnsi" w:cstheme="minorHAnsi"/>
          <w:szCs w:val="24"/>
        </w:rPr>
        <w:t xml:space="preserve"> All the work you complete during the course (e.g. modules, assignments, discussion) will prepare you for the final.</w:t>
      </w:r>
    </w:p>
    <w:p w14:paraId="3A065284" w14:textId="33113515" w:rsidR="005963B2" w:rsidRPr="005C64A3" w:rsidRDefault="005963B2" w:rsidP="005963B2">
      <w:pPr>
        <w:rPr>
          <w:rFonts w:asciiTheme="minorHAnsi" w:hAnsiTheme="minorHAnsi" w:cstheme="minorHAnsi"/>
          <w:szCs w:val="24"/>
        </w:rPr>
      </w:pPr>
      <w:r w:rsidRPr="005C64A3">
        <w:rPr>
          <w:rFonts w:asciiTheme="minorHAnsi" w:hAnsiTheme="minorHAnsi" w:cstheme="minorHAnsi"/>
          <w:szCs w:val="24"/>
        </w:rPr>
        <w:t>Beyond learning specific facts presented in the text and lectures, you should strive to see a broader picture of relationship development over the life course.  As you work through the course, you should be developing your critical, analytical, and methodological skills; noting similarities and differences in viewpoints, etc.</w:t>
      </w:r>
      <w:r w:rsidR="009C16FE">
        <w:rPr>
          <w:rFonts w:asciiTheme="minorHAnsi" w:hAnsiTheme="minorHAnsi" w:cstheme="minorHAnsi"/>
          <w:szCs w:val="24"/>
        </w:rPr>
        <w:t>.</w:t>
      </w:r>
      <w:r w:rsidRPr="005C64A3">
        <w:rPr>
          <w:rFonts w:asciiTheme="minorHAnsi" w:hAnsiTheme="minorHAnsi" w:cstheme="minorHAnsi"/>
          <w:szCs w:val="24"/>
        </w:rPr>
        <w:t xml:space="preserve">  In the exams, questions will be designed to assess your critical thinking and application of the principles discussed.  The final exam will include essay questions designed to have you reflect on the main ideas presented throughout the term.</w:t>
      </w:r>
    </w:p>
    <w:p w14:paraId="45AED52C" w14:textId="06B14F8A" w:rsidR="00195F46" w:rsidRDefault="005963B2" w:rsidP="00195F46">
      <w:pPr>
        <w:rPr>
          <w:rFonts w:asciiTheme="minorHAnsi" w:hAnsiTheme="minorHAnsi" w:cstheme="minorHAnsi"/>
          <w:szCs w:val="24"/>
        </w:rPr>
      </w:pPr>
      <w:r w:rsidRPr="005C64A3">
        <w:rPr>
          <w:rFonts w:asciiTheme="minorHAnsi" w:hAnsiTheme="minorHAnsi" w:cstheme="minorHAnsi"/>
          <w:b/>
          <w:szCs w:val="24"/>
        </w:rPr>
        <w:t>Missed Exams</w:t>
      </w:r>
      <w:r w:rsidRPr="005C64A3">
        <w:rPr>
          <w:rFonts w:asciiTheme="minorHAnsi" w:hAnsiTheme="minorHAnsi" w:cstheme="minorHAnsi"/>
          <w:szCs w:val="24"/>
        </w:rPr>
        <w:t xml:space="preserve">:  Your best 10 out of 11 tests will be used toward your grade.  Therefore if you miss a test, you will receive a </w:t>
      </w:r>
      <w:r w:rsidRPr="005C64A3">
        <w:rPr>
          <w:rFonts w:asciiTheme="minorHAnsi" w:hAnsiTheme="minorHAnsi" w:cstheme="minorHAnsi"/>
          <w:b/>
          <w:szCs w:val="24"/>
        </w:rPr>
        <w:t xml:space="preserve">grade of 0 (zero) </w:t>
      </w:r>
      <w:r w:rsidRPr="005C64A3">
        <w:rPr>
          <w:rFonts w:asciiTheme="minorHAnsi" w:hAnsiTheme="minorHAnsi" w:cstheme="minorHAnsi"/>
          <w:szCs w:val="24"/>
        </w:rPr>
        <w:t xml:space="preserve">and this grade can be used towards the test score not included in the calculation of your final test grade. Make-up tests will not be given. </w:t>
      </w:r>
      <w:bookmarkStart w:id="15" w:name="_Toc2236271"/>
    </w:p>
    <w:p w14:paraId="183C46A0" w14:textId="65B14DA7" w:rsidR="00195F46" w:rsidRDefault="00195F46" w:rsidP="00195F46">
      <w:pPr>
        <w:rPr>
          <w:rFonts w:asciiTheme="minorHAnsi" w:hAnsiTheme="minorHAnsi" w:cstheme="minorHAnsi"/>
          <w:szCs w:val="24"/>
        </w:rPr>
      </w:pPr>
    </w:p>
    <w:p w14:paraId="5DFCE917" w14:textId="77777777" w:rsidR="00195F46" w:rsidRPr="00195F46" w:rsidRDefault="00195F46" w:rsidP="00195F46">
      <w:pPr>
        <w:rPr>
          <w:rFonts w:asciiTheme="minorHAnsi" w:hAnsiTheme="minorHAnsi" w:cstheme="minorHAnsi"/>
          <w:szCs w:val="24"/>
        </w:rPr>
      </w:pPr>
    </w:p>
    <w:p w14:paraId="6BFB0A77" w14:textId="4A093731" w:rsidR="00BC115A" w:rsidRPr="005C64A3" w:rsidRDefault="00BC115A" w:rsidP="004B7DC9">
      <w:pPr>
        <w:pStyle w:val="Heading2"/>
        <w:spacing w:before="120" w:after="120"/>
        <w:jc w:val="left"/>
        <w:rPr>
          <w:rFonts w:asciiTheme="minorHAnsi" w:hAnsiTheme="minorHAnsi" w:cstheme="minorHAnsi"/>
        </w:rPr>
      </w:pPr>
      <w:r w:rsidRPr="005C64A3">
        <w:rPr>
          <w:rFonts w:asciiTheme="minorHAnsi" w:hAnsiTheme="minorHAnsi" w:cstheme="minorHAnsi"/>
        </w:rPr>
        <w:lastRenderedPageBreak/>
        <w:t>University Policies</w:t>
      </w:r>
      <w:bookmarkEnd w:id="15"/>
    </w:p>
    <w:p w14:paraId="7A6A2355" w14:textId="0EE2464C" w:rsidR="006830C1" w:rsidRPr="005C64A3" w:rsidRDefault="0075362E" w:rsidP="006B69E0">
      <w:pPr>
        <w:spacing w:after="0" w:line="240" w:lineRule="auto"/>
        <w:ind w:right="284"/>
        <w:rPr>
          <w:rFonts w:asciiTheme="minorHAnsi" w:hAnsiTheme="minorHAnsi" w:cstheme="minorHAnsi"/>
        </w:rPr>
      </w:pPr>
      <w:r w:rsidRPr="005C64A3">
        <w:rPr>
          <w:rFonts w:asciiTheme="minorHAnsi" w:hAnsiTheme="minorHAnsi" w:cs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5C64A3">
        <w:rPr>
          <w:rFonts w:asciiTheme="minorHAnsi" w:hAnsiTheme="minorHAnsi" w:cstheme="minorHAnsi"/>
        </w:rPr>
        <w:t>r</w:t>
      </w:r>
      <w:r w:rsidRPr="005C64A3">
        <w:rPr>
          <w:rFonts w:asciiTheme="minorHAnsi" w:hAnsiTheme="minorHAnsi" w:cstheme="minorHAnsi"/>
        </w:rPr>
        <w:t>e expected to acknowledge the ideas generated by others and to uphold the highest academic sta</w:t>
      </w:r>
      <w:r w:rsidR="008651FD" w:rsidRPr="005C64A3">
        <w:rPr>
          <w:rFonts w:asciiTheme="minorHAnsi" w:hAnsiTheme="minorHAnsi" w:cstheme="minorHAnsi"/>
        </w:rPr>
        <w:t>ndards in all of their actions.</w:t>
      </w:r>
    </w:p>
    <w:p w14:paraId="67DD90C9" w14:textId="3A7CF24A" w:rsidR="006830C1" w:rsidRPr="0059429A" w:rsidRDefault="0075362E" w:rsidP="006B69E0">
      <w:pPr>
        <w:spacing w:after="0" w:line="240" w:lineRule="auto"/>
        <w:ind w:right="284"/>
        <w:rPr>
          <w:rFonts w:asciiTheme="minorHAnsi" w:hAnsiTheme="minorHAnsi" w:cstheme="minorHAnsi"/>
          <w:b/>
          <w:color w:val="2E74B5" w:themeColor="accent5" w:themeShade="BF"/>
        </w:rPr>
      </w:pPr>
      <w:r w:rsidRPr="005C64A3">
        <w:rPr>
          <w:rFonts w:asciiTheme="minorHAnsi" w:hAnsiTheme="minorHAnsi" w:cstheme="minorHAnsi"/>
        </w:rPr>
        <w:t>Details of the policies and how to access support are available</w:t>
      </w:r>
      <w:r w:rsidRPr="005C64A3">
        <w:rPr>
          <w:rFonts w:asciiTheme="minorHAnsi" w:hAnsiTheme="minorHAnsi" w:cstheme="minorHAnsi"/>
          <w:b/>
        </w:rPr>
        <w:t xml:space="preserve"> </w:t>
      </w:r>
      <w:r w:rsidR="008C077B" w:rsidRPr="005C64A3">
        <w:rPr>
          <w:rFonts w:asciiTheme="minorHAnsi" w:hAnsiTheme="minorHAnsi" w:cstheme="minorHAnsi"/>
        </w:rPr>
        <w:t>on</w:t>
      </w:r>
      <w:r w:rsidR="006830C1" w:rsidRPr="005C64A3">
        <w:rPr>
          <w:rFonts w:asciiTheme="minorHAnsi" w:hAnsiTheme="minorHAnsi" w:cstheme="minorHAnsi"/>
          <w:b/>
        </w:rPr>
        <w:t xml:space="preserve"> </w:t>
      </w:r>
      <w:hyperlink r:id="rId35" w:history="1">
        <w:r w:rsidR="006830C1" w:rsidRPr="0059429A">
          <w:rPr>
            <w:rStyle w:val="Hyperlink"/>
            <w:rFonts w:asciiTheme="minorHAnsi" w:hAnsiTheme="minorHAnsi" w:cstheme="minorHAnsi"/>
            <w:b/>
            <w:color w:val="2E74B5" w:themeColor="accent5" w:themeShade="BF"/>
          </w:rPr>
          <w:t>the UBC Senate website</w:t>
        </w:r>
      </w:hyperlink>
      <w:r w:rsidR="004E460A" w:rsidRPr="0059429A">
        <w:rPr>
          <w:rFonts w:asciiTheme="minorHAnsi" w:hAnsiTheme="minorHAnsi" w:cstheme="minorHAnsi"/>
          <w:b/>
          <w:color w:val="2E74B5" w:themeColor="accent5" w:themeShade="BF"/>
        </w:rPr>
        <w:t>.</w:t>
      </w:r>
    </w:p>
    <w:p w14:paraId="0491D54A" w14:textId="77777777" w:rsidR="00527692" w:rsidRPr="005C64A3" w:rsidRDefault="00527692" w:rsidP="006B69E0">
      <w:pPr>
        <w:spacing w:after="0" w:line="240" w:lineRule="auto"/>
        <w:ind w:left="851" w:right="284"/>
        <w:rPr>
          <w:rFonts w:asciiTheme="minorHAnsi" w:hAnsiTheme="minorHAnsi" w:cstheme="minorHAnsi"/>
          <w:b/>
        </w:rPr>
      </w:pPr>
    </w:p>
    <w:p w14:paraId="69B033C0" w14:textId="6A0C32A3" w:rsidR="00527692" w:rsidRDefault="00527692" w:rsidP="006B69E0">
      <w:pPr>
        <w:spacing w:after="0" w:line="240" w:lineRule="auto"/>
        <w:ind w:right="284"/>
        <w:rPr>
          <w:rFonts w:asciiTheme="minorHAnsi" w:hAnsiTheme="minorHAnsi" w:cstheme="minorHAnsi"/>
          <w:color w:val="000000"/>
        </w:rPr>
      </w:pPr>
      <w:r w:rsidRPr="00D30F40">
        <w:rPr>
          <w:rFonts w:asciiTheme="minorHAnsi" w:hAnsiTheme="minorHAnsi" w:cstheme="minorHAnsi"/>
          <w:color w:val="000000"/>
        </w:rPr>
        <w:t xml:space="preserve">Arts Students must contact Arts Advising as soon as you are aware you may need an </w:t>
      </w:r>
      <w:hyperlink r:id="rId36" w:tgtFrame="_blank" w:history="1">
        <w:r w:rsidRPr="00D30F40">
          <w:rPr>
            <w:rStyle w:val="Hyperlink"/>
            <w:rFonts w:asciiTheme="minorHAnsi" w:hAnsiTheme="minorHAnsi" w:cstheme="minorHAnsi"/>
            <w:color w:val="0066CC"/>
          </w:rPr>
          <w:t>in-term concession</w:t>
        </w:r>
      </w:hyperlink>
      <w:r w:rsidRPr="00D30F40">
        <w:rPr>
          <w:rFonts w:asciiTheme="minorHAnsi" w:hAnsiTheme="minorHAnsi" w:cstheme="minorHAnsi"/>
          <w:color w:val="000000"/>
        </w:rPr>
        <w:t xml:space="preserve">. Please review </w:t>
      </w:r>
      <w:hyperlink r:id="rId37" w:tgtFrame="_blank" w:history="1">
        <w:r w:rsidRPr="00D30F40">
          <w:rPr>
            <w:rStyle w:val="Hyperlink"/>
            <w:rFonts w:asciiTheme="minorHAnsi" w:hAnsiTheme="minorHAnsi" w:cstheme="minorHAnsi"/>
            <w:color w:val="0066CC"/>
          </w:rPr>
          <w:t>their website</w:t>
        </w:r>
      </w:hyperlink>
      <w:r w:rsidRPr="00D30F40">
        <w:rPr>
          <w:rFonts w:asciiTheme="minorHAnsi" w:hAnsiTheme="minorHAnsi" w:cstheme="minorHAnsi"/>
          <w:color w:val="000000"/>
        </w:rPr>
        <w:t xml:space="preserve"> for concession criteria as well as process to follow. Students in other Faculties should contact their Faculty advising office for direction.</w:t>
      </w:r>
    </w:p>
    <w:p w14:paraId="7FB5B2DC" w14:textId="77777777" w:rsidR="00D30F40" w:rsidRPr="00D30F40" w:rsidRDefault="00D30F40" w:rsidP="006B69E0">
      <w:pPr>
        <w:spacing w:after="0" w:line="240" w:lineRule="auto"/>
        <w:ind w:right="284"/>
        <w:rPr>
          <w:rFonts w:asciiTheme="minorHAnsi" w:hAnsiTheme="minorHAnsi" w:cstheme="minorHAnsi"/>
        </w:rPr>
      </w:pPr>
    </w:p>
    <w:p w14:paraId="7BF84FDC" w14:textId="61FB50DC" w:rsidR="006830C1" w:rsidRPr="005C64A3" w:rsidRDefault="0075362E" w:rsidP="006B69E0">
      <w:pPr>
        <w:pStyle w:val="Heading2"/>
        <w:spacing w:before="0" w:after="0" w:line="240" w:lineRule="auto"/>
        <w:jc w:val="left"/>
        <w:rPr>
          <w:rFonts w:asciiTheme="minorHAnsi" w:hAnsiTheme="minorHAnsi" w:cstheme="minorHAnsi"/>
        </w:rPr>
      </w:pPr>
      <w:bookmarkStart w:id="16" w:name="_Toc2236272"/>
      <w:r w:rsidRPr="005C64A3">
        <w:rPr>
          <w:rFonts w:asciiTheme="minorHAnsi" w:hAnsiTheme="minorHAnsi" w:cstheme="minorHAnsi"/>
        </w:rPr>
        <w:t>Other Course</w:t>
      </w:r>
      <w:r w:rsidRPr="005C64A3">
        <w:rPr>
          <w:rFonts w:asciiTheme="minorHAnsi" w:eastAsia="Times New Roman" w:hAnsiTheme="minorHAnsi" w:cstheme="minorHAnsi"/>
        </w:rPr>
        <w:t xml:space="preserve"> Policies</w:t>
      </w:r>
      <w:bookmarkEnd w:id="16"/>
    </w:p>
    <w:p w14:paraId="7422BB5E"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Attendance</w:t>
      </w:r>
      <w:r w:rsidRPr="005C64A3">
        <w:rPr>
          <w:rFonts w:asciiTheme="minorHAnsi" w:hAnsiTheme="minorHAnsi" w:cstheme="minorHAnsi"/>
          <w:szCs w:val="24"/>
        </w:rPr>
        <w:t xml:space="preserve">:  </w:t>
      </w:r>
    </w:p>
    <w:p w14:paraId="730ABE5D" w14:textId="737AED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 xml:space="preserve">The calendar says: “Regular attendance is expected of students in all their classes (including lectures, laboratories, tutorials, seminars, etc.). </w:t>
      </w:r>
      <w:r w:rsidR="00A2256B">
        <w:rPr>
          <w:rFonts w:asciiTheme="minorHAnsi" w:hAnsiTheme="minorHAnsi" w:cstheme="minorHAnsi"/>
          <w:szCs w:val="24"/>
        </w:rPr>
        <w:t>…</w:t>
      </w:r>
      <w:r w:rsidRPr="005C64A3">
        <w:rPr>
          <w:rFonts w:asciiTheme="minorHAnsi" w:hAnsiTheme="minorHAnsi" w:cstheme="minorHAnsi"/>
          <w:szCs w:val="24"/>
        </w:rPr>
        <w:t xml:space="preserve"> Students who are unavoidably absent because of illness or disability should report to their instructors on return to classes”.  </w:t>
      </w:r>
      <w:r w:rsidRPr="005C64A3">
        <w:rPr>
          <w:rFonts w:asciiTheme="minorHAnsi" w:hAnsiTheme="minorHAnsi" w:cstheme="minorHAnsi"/>
          <w:b/>
          <w:szCs w:val="24"/>
        </w:rPr>
        <w:t xml:space="preserve">Regardless of the reason for your absence, you are responsible for finding someone in class that is willing to share missed lecture notes with you.  </w:t>
      </w:r>
      <w:r w:rsidRPr="005C64A3">
        <w:rPr>
          <w:rFonts w:asciiTheme="minorHAnsi" w:hAnsiTheme="minorHAnsi" w:cstheme="minorHAnsi"/>
          <w:szCs w:val="24"/>
        </w:rPr>
        <w:t>Please be willing to share your notes with other classmates if needed.  All of our learning will be elevated if we work together in collaboration</w:t>
      </w:r>
      <w:r w:rsidR="00A2256B">
        <w:rPr>
          <w:rFonts w:asciiTheme="minorHAnsi" w:hAnsiTheme="minorHAnsi" w:cstheme="minorHAnsi"/>
          <w:szCs w:val="24"/>
        </w:rPr>
        <w:t>!</w:t>
      </w:r>
    </w:p>
    <w:p w14:paraId="460CD65B" w14:textId="77777777" w:rsidR="006B69E0" w:rsidRDefault="006B69E0" w:rsidP="006B69E0">
      <w:pPr>
        <w:pStyle w:val="NormalWeb"/>
        <w:spacing w:after="0" w:line="240" w:lineRule="auto"/>
        <w:rPr>
          <w:rStyle w:val="Strong"/>
          <w:rFonts w:asciiTheme="minorHAnsi" w:hAnsiTheme="minorHAnsi" w:cstheme="minorHAnsi"/>
          <w:color w:val="222222"/>
        </w:rPr>
      </w:pPr>
    </w:p>
    <w:p w14:paraId="3C70F48B" w14:textId="63E0E70D" w:rsidR="00452801" w:rsidRDefault="00452801" w:rsidP="006B69E0">
      <w:pPr>
        <w:pStyle w:val="NormalWeb"/>
        <w:spacing w:after="0" w:line="240" w:lineRule="auto"/>
        <w:rPr>
          <w:rStyle w:val="Strong"/>
          <w:rFonts w:asciiTheme="minorHAnsi" w:hAnsiTheme="minorHAnsi" w:cstheme="minorHAnsi"/>
          <w:color w:val="222222"/>
        </w:rPr>
      </w:pPr>
      <w:r w:rsidRPr="005C64A3">
        <w:rPr>
          <w:rStyle w:val="Strong"/>
          <w:rFonts w:asciiTheme="minorHAnsi" w:hAnsiTheme="minorHAnsi" w:cstheme="minorHAnsi"/>
          <w:color w:val="222222"/>
        </w:rPr>
        <w:t>Academic</w:t>
      </w:r>
      <w:r w:rsidRPr="005C64A3">
        <w:rPr>
          <w:rFonts w:asciiTheme="minorHAnsi" w:hAnsiTheme="minorHAnsi" w:cstheme="minorHAnsi"/>
          <w:color w:val="222222"/>
        </w:rPr>
        <w:t xml:space="preserve"> </w:t>
      </w:r>
      <w:r w:rsidRPr="005C64A3">
        <w:rPr>
          <w:rStyle w:val="Strong"/>
          <w:rFonts w:asciiTheme="minorHAnsi" w:hAnsiTheme="minorHAnsi" w:cstheme="minorHAnsi"/>
          <w:color w:val="222222"/>
        </w:rPr>
        <w:t>Integrity</w:t>
      </w:r>
      <w:r w:rsidR="006B69E0">
        <w:rPr>
          <w:rStyle w:val="Strong"/>
          <w:rFonts w:asciiTheme="minorHAnsi" w:hAnsiTheme="minorHAnsi" w:cstheme="minorHAnsi"/>
          <w:color w:val="222222"/>
        </w:rPr>
        <w:t>:</w:t>
      </w:r>
    </w:p>
    <w:p w14:paraId="54624F56" w14:textId="000BD329" w:rsidR="00452801" w:rsidRPr="005C64A3" w:rsidRDefault="00452801" w:rsidP="006B69E0">
      <w:pPr>
        <w:pStyle w:val="NormalWeb"/>
        <w:spacing w:after="0" w:line="240" w:lineRule="auto"/>
        <w:rPr>
          <w:rFonts w:asciiTheme="minorHAnsi" w:hAnsiTheme="minorHAnsi" w:cstheme="minorHAnsi"/>
        </w:rPr>
      </w:pPr>
      <w:r w:rsidRPr="005C64A3">
        <w:rPr>
          <w:rFonts w:asciiTheme="minorHAnsi" w:hAnsiTheme="minorHAnsi" w:cstheme="minorHAnsi"/>
          <w:color w:val="2222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38" w:history="1">
        <w:r w:rsidRPr="005C64A3">
          <w:rPr>
            <w:rStyle w:val="Hyperlink"/>
            <w:rFonts w:asciiTheme="minorHAnsi" w:hAnsiTheme="minorHAnsi" w:cstheme="minorHAnsi"/>
            <w:color w:val="0070C0"/>
          </w:rPr>
          <w:t>UBC Calendar: Student Conduct and Discipline</w:t>
        </w:r>
      </w:hyperlink>
      <w:r w:rsidRPr="005C64A3">
        <w:rPr>
          <w:rFonts w:asciiTheme="minorHAnsi" w:hAnsiTheme="minorHAnsi" w:cstheme="minorHAnsi"/>
          <w:color w:val="0070C0"/>
          <w:u w:val="single"/>
        </w:rPr>
        <w:t>.</w:t>
      </w:r>
      <w:r w:rsidRPr="005C64A3">
        <w:rPr>
          <w:rFonts w:asciiTheme="minorHAnsi" w:hAnsiTheme="minorHAnsi" w:cstheme="minorHAnsi"/>
          <w:color w:val="222222"/>
          <w:u w:val="single"/>
        </w:rPr>
        <w:t xml:space="preserve">  </w:t>
      </w:r>
      <w:r w:rsidRPr="005C64A3">
        <w:rPr>
          <w:rFonts w:asciiTheme="minorHAnsi" w:hAnsiTheme="minorHAnsi" w:cstheme="minorHAnsi"/>
          <w:color w:val="222222"/>
        </w:rPr>
        <w:t>Please come and speak with me if you are unsure about these policies so that I can clarify them for you.</w:t>
      </w:r>
      <w:r w:rsidRPr="005C64A3">
        <w:rPr>
          <w:rFonts w:asciiTheme="minorHAnsi" w:hAnsiTheme="minorHAnsi" w:cstheme="minorHAnsi"/>
        </w:rPr>
        <w:t xml:space="preserve"> </w:t>
      </w:r>
    </w:p>
    <w:p w14:paraId="73C70936" w14:textId="77777777" w:rsidR="006B69E0" w:rsidRDefault="006B69E0" w:rsidP="006B69E0">
      <w:pPr>
        <w:spacing w:after="0" w:line="240" w:lineRule="auto"/>
        <w:rPr>
          <w:rFonts w:asciiTheme="minorHAnsi" w:hAnsiTheme="minorHAnsi" w:cstheme="minorHAnsi"/>
          <w:b/>
          <w:szCs w:val="24"/>
        </w:rPr>
      </w:pPr>
    </w:p>
    <w:p w14:paraId="08D1FE01"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Academic Support</w:t>
      </w:r>
      <w:r w:rsidRPr="005C64A3">
        <w:rPr>
          <w:rFonts w:asciiTheme="minorHAnsi" w:hAnsiTheme="minorHAnsi" w:cstheme="minorHAnsi"/>
          <w:szCs w:val="24"/>
        </w:rPr>
        <w:t xml:space="preserve">:  </w:t>
      </w:r>
    </w:p>
    <w:p w14:paraId="0EFA24C6" w14:textId="7B0A14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Visit</w:t>
      </w:r>
      <w:r w:rsidR="00272597">
        <w:rPr>
          <w:rFonts w:asciiTheme="minorHAnsi" w:hAnsiTheme="minorHAnsi" w:cstheme="minorHAnsi"/>
          <w:szCs w:val="24"/>
        </w:rPr>
        <w:t xml:space="preserve"> </w:t>
      </w:r>
      <w:hyperlink r:id="rId39" w:history="1">
        <w:r w:rsidR="00272597" w:rsidRPr="0059429A">
          <w:rPr>
            <w:rStyle w:val="Hyperlink"/>
            <w:rFonts w:asciiTheme="minorHAnsi" w:hAnsiTheme="minorHAnsi" w:cstheme="minorHAnsi"/>
            <w:color w:val="2E74B5" w:themeColor="accent5" w:themeShade="BF"/>
            <w:szCs w:val="24"/>
          </w:rPr>
          <w:t>https://students.ubc.ca/enrolment/academic-learning-resources</w:t>
        </w:r>
      </w:hyperlink>
      <w:r w:rsidR="00272597" w:rsidRPr="0059429A">
        <w:rPr>
          <w:rFonts w:asciiTheme="minorHAnsi" w:hAnsiTheme="minorHAnsi" w:cstheme="minorHAnsi"/>
          <w:color w:val="2E74B5" w:themeColor="accent5" w:themeShade="BF"/>
          <w:szCs w:val="24"/>
        </w:rPr>
        <w:t xml:space="preserve"> (</w:t>
      </w:r>
      <w:r w:rsidR="00272597">
        <w:rPr>
          <w:rFonts w:asciiTheme="minorHAnsi" w:hAnsiTheme="minorHAnsi" w:cstheme="minorHAnsi"/>
          <w:szCs w:val="24"/>
        </w:rPr>
        <w:t>UBC) or</w:t>
      </w:r>
      <w:r w:rsidRPr="005C64A3">
        <w:rPr>
          <w:rFonts w:asciiTheme="minorHAnsi" w:hAnsiTheme="minorHAnsi" w:cstheme="minorHAnsi"/>
          <w:szCs w:val="24"/>
        </w:rPr>
        <w:t xml:space="preserve"> </w:t>
      </w:r>
      <w:r w:rsidR="00272597">
        <w:rPr>
          <w:rFonts w:asciiTheme="minorHAnsi" w:hAnsiTheme="minorHAnsi" w:cstheme="minorHAnsi"/>
          <w:szCs w:val="24"/>
        </w:rPr>
        <w:t xml:space="preserve"> </w:t>
      </w:r>
      <w:hyperlink r:id="rId40" w:history="1">
        <w:r w:rsidRPr="005C64A3">
          <w:rPr>
            <w:rStyle w:val="Hyperlink"/>
            <w:rFonts w:asciiTheme="minorHAnsi" w:hAnsiTheme="minorHAnsi" w:cstheme="minorHAnsi"/>
            <w:color w:val="0070C0"/>
            <w:szCs w:val="24"/>
          </w:rPr>
          <w:t>http://students.arts.ubc.ca/student-support/academic-support/</w:t>
        </w:r>
      </w:hyperlink>
      <w:r w:rsidRPr="005C64A3">
        <w:rPr>
          <w:rFonts w:asciiTheme="minorHAnsi" w:hAnsiTheme="minorHAnsi" w:cstheme="minorHAnsi"/>
          <w:szCs w:val="24"/>
        </w:rPr>
        <w:t xml:space="preserve"> </w:t>
      </w:r>
      <w:r w:rsidR="00272597">
        <w:rPr>
          <w:rFonts w:asciiTheme="minorHAnsi" w:hAnsiTheme="minorHAnsi" w:cstheme="minorHAnsi"/>
          <w:szCs w:val="24"/>
        </w:rPr>
        <w:t xml:space="preserve"> (Faculty of Arts) </w:t>
      </w:r>
      <w:r w:rsidRPr="005C64A3">
        <w:rPr>
          <w:rFonts w:asciiTheme="minorHAnsi" w:hAnsiTheme="minorHAnsi" w:cstheme="minorHAnsi"/>
          <w:szCs w:val="24"/>
        </w:rPr>
        <w:t>for links to tutoring, resources and other academic supports to assist you with your studies.</w:t>
      </w:r>
    </w:p>
    <w:p w14:paraId="4CCADFEB" w14:textId="77777777" w:rsidR="006B69E0" w:rsidRDefault="006B69E0" w:rsidP="006B69E0">
      <w:pPr>
        <w:spacing w:after="0" w:line="240" w:lineRule="auto"/>
        <w:rPr>
          <w:rFonts w:asciiTheme="minorHAnsi" w:hAnsiTheme="minorHAnsi" w:cstheme="minorHAnsi"/>
          <w:b/>
          <w:szCs w:val="24"/>
        </w:rPr>
      </w:pPr>
    </w:p>
    <w:p w14:paraId="3A4E8E30"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Early Alert:</w:t>
      </w:r>
    </w:p>
    <w:p w14:paraId="72B194E9"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During the term, I will do my best to reach out and offer support If I am concerned about your academic performance or wellbeing. I also encourage you to come and speak with me if you need assistance.</w:t>
      </w:r>
    </w:p>
    <w:p w14:paraId="2AF458BD"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lastRenderedPageBreak/>
        <w:t>In addition, I may identify my concerns using Early Alert. The program allows academic, financial, or mental health concerns to be identified sooner and responded to in a more coordinated way. This provides you with the earliest possible connection to resources like academic advising, financial advising, counseling, or other resources and support to help you get back on track.</w:t>
      </w:r>
    </w:p>
    <w:p w14:paraId="583824AB"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The information is treated confidentially and is sent because I care about your academic success and wellbeing. For more information, please visit earlyalert.ubc.ca.</w:t>
      </w:r>
    </w:p>
    <w:p w14:paraId="6ACA6ED4" w14:textId="77777777" w:rsidR="00452801" w:rsidRPr="005C64A3" w:rsidRDefault="00452801" w:rsidP="008651FD">
      <w:pPr>
        <w:pStyle w:val="Paragraphs"/>
        <w:spacing w:after="120"/>
        <w:ind w:left="0"/>
        <w:rPr>
          <w:rFonts w:asciiTheme="minorHAnsi" w:hAnsiTheme="minorHAnsi" w:cstheme="minorHAnsi"/>
          <w:color w:val="C45911" w:themeColor="accent2" w:themeShade="BF"/>
          <w:szCs w:val="36"/>
        </w:rPr>
      </w:pPr>
    </w:p>
    <w:p w14:paraId="589D9B01"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Learning Analytics</w:t>
      </w:r>
    </w:p>
    <w:p w14:paraId="31506741" w14:textId="24E73A80" w:rsidR="0075362E" w:rsidRPr="006B69E0" w:rsidRDefault="0075362E" w:rsidP="006B69E0">
      <w:pPr>
        <w:spacing w:after="0" w:line="240" w:lineRule="auto"/>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 xml:space="preserve">Learning analytics includes the collection and analysis of data about learners to improve teaching and learning. This course will be using the following learning technologies: [Canvas, </w:t>
      </w:r>
      <w:proofErr w:type="spellStart"/>
      <w:r w:rsidRPr="006B69E0">
        <w:rPr>
          <w:rFonts w:asciiTheme="minorHAnsi" w:eastAsia="Times New Roman" w:hAnsiTheme="minorHAnsi" w:cstheme="minorHAnsi"/>
          <w:szCs w:val="20"/>
          <w:lang w:val="en-CA"/>
        </w:rPr>
        <w:t>iPeer</w:t>
      </w:r>
      <w:proofErr w:type="spellEnd"/>
      <w:r w:rsidR="00DC451E">
        <w:rPr>
          <w:rFonts w:asciiTheme="minorHAnsi" w:eastAsia="Times New Roman" w:hAnsiTheme="minorHAnsi" w:cstheme="minorHAnsi"/>
          <w:szCs w:val="20"/>
          <w:lang w:val="en-CA"/>
        </w:rPr>
        <w:t>, Zoom</w:t>
      </w:r>
      <w:r w:rsidRPr="006B69E0">
        <w:rPr>
          <w:rFonts w:asciiTheme="minorHAnsi" w:eastAsia="Times New Roman" w:hAnsiTheme="minorHAnsi" w:cstheme="minorHAnsi"/>
          <w:szCs w:val="20"/>
          <w:lang w:val="en-CA"/>
        </w:rPr>
        <w:t xml:space="preserve">]. Many of these tools capture data about your activity and provide information that can be used to improve the quality of teaching and learning. In this course, I </w:t>
      </w:r>
      <w:r w:rsidR="009353FA" w:rsidRPr="006B69E0">
        <w:rPr>
          <w:rFonts w:asciiTheme="minorHAnsi" w:eastAsia="Times New Roman" w:hAnsiTheme="minorHAnsi" w:cstheme="minorHAnsi"/>
          <w:szCs w:val="20"/>
          <w:lang w:val="en-CA"/>
        </w:rPr>
        <w:t>plan to</w:t>
      </w:r>
      <w:r w:rsidRPr="006B69E0">
        <w:rPr>
          <w:rFonts w:asciiTheme="minorHAnsi" w:eastAsia="Times New Roman" w:hAnsiTheme="minorHAnsi" w:cstheme="minorHAnsi"/>
          <w:szCs w:val="20"/>
          <w:lang w:val="en-CA"/>
        </w:rPr>
        <w:t xml:space="preserve"> us</w:t>
      </w:r>
      <w:r w:rsidR="009353FA" w:rsidRPr="006B69E0">
        <w:rPr>
          <w:rFonts w:asciiTheme="minorHAnsi" w:eastAsia="Times New Roman" w:hAnsiTheme="minorHAnsi" w:cstheme="minorHAnsi"/>
          <w:szCs w:val="20"/>
          <w:lang w:val="en-CA"/>
        </w:rPr>
        <w:t>e</w:t>
      </w:r>
      <w:r w:rsidR="00760CBB" w:rsidRPr="006B69E0">
        <w:rPr>
          <w:rFonts w:asciiTheme="minorHAnsi" w:eastAsia="Times New Roman" w:hAnsiTheme="minorHAnsi" w:cstheme="minorHAnsi"/>
          <w:szCs w:val="20"/>
          <w:lang w:val="en-CA"/>
        </w:rPr>
        <w:t xml:space="preserve"> analytics data to: </w:t>
      </w:r>
    </w:p>
    <w:p w14:paraId="7496060C"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View overall class progress</w:t>
      </w:r>
    </w:p>
    <w:p w14:paraId="3A72E79B"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Track your progress in order to provide you with personalized feedback</w:t>
      </w:r>
    </w:p>
    <w:p w14:paraId="652BF8DA"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 xml:space="preserve">Review statistics on course content being accessed to support improvements in the course </w:t>
      </w:r>
    </w:p>
    <w:p w14:paraId="2EA69650" w14:textId="01F70FB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Assess your participation in the course</w:t>
      </w:r>
      <w:r w:rsidR="006B69E0" w:rsidRPr="006B69E0">
        <w:rPr>
          <w:rFonts w:asciiTheme="minorHAnsi" w:eastAsia="Times New Roman" w:hAnsiTheme="minorHAnsi" w:cstheme="minorHAnsi"/>
          <w:szCs w:val="20"/>
        </w:rPr>
        <w:t>.</w:t>
      </w:r>
    </w:p>
    <w:p w14:paraId="7DB8E44D"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Copyright</w:t>
      </w:r>
    </w:p>
    <w:p w14:paraId="032A9AFB" w14:textId="7E228F48" w:rsidR="00545B58" w:rsidRPr="006B69E0" w:rsidRDefault="0075362E" w:rsidP="006B69E0">
      <w:pPr>
        <w:spacing w:after="0" w:line="240" w:lineRule="auto"/>
        <w:rPr>
          <w:rFonts w:asciiTheme="minorHAnsi" w:hAnsiTheme="minorHAnsi" w:cstheme="minorHAnsi"/>
        </w:rPr>
      </w:pPr>
      <w:r w:rsidRPr="006B69E0">
        <w:rPr>
          <w:rFonts w:asciiTheme="minorHAnsi" w:hAnsiTheme="minorHAnsi" w:cs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FA28D30" w14:textId="77777777" w:rsidR="006B69E0" w:rsidRDefault="006B69E0" w:rsidP="006B69E0">
      <w:pPr>
        <w:spacing w:after="0" w:line="240" w:lineRule="auto"/>
        <w:rPr>
          <w:rFonts w:asciiTheme="minorHAnsi" w:hAnsiTheme="minorHAnsi" w:cstheme="minorHAnsi"/>
        </w:rPr>
      </w:pPr>
    </w:p>
    <w:p w14:paraId="391B624C" w14:textId="2DC4E4DC" w:rsidR="0075362E" w:rsidRPr="009879D7" w:rsidRDefault="006B69E0" w:rsidP="006B69E0">
      <w:pPr>
        <w:spacing w:after="0" w:line="240" w:lineRule="auto"/>
        <w:rPr>
          <w:rFonts w:asciiTheme="minorHAnsi" w:hAnsiTheme="minorHAnsi" w:cstheme="minorHAnsi"/>
          <w:b/>
        </w:rPr>
      </w:pPr>
      <w:r w:rsidRPr="009879D7">
        <w:rPr>
          <w:rFonts w:asciiTheme="minorHAnsi" w:hAnsiTheme="minorHAnsi" w:cstheme="minorHAnsi"/>
          <w:b/>
        </w:rPr>
        <w:t>I do</w:t>
      </w:r>
      <w:r w:rsidR="00545B58" w:rsidRPr="009879D7">
        <w:rPr>
          <w:rFonts w:asciiTheme="minorHAnsi" w:hAnsiTheme="minorHAnsi" w:cstheme="minorHAnsi"/>
          <w:b/>
        </w:rPr>
        <w:t xml:space="preserve"> not permit students to record </w:t>
      </w:r>
      <w:r w:rsidRPr="009879D7">
        <w:rPr>
          <w:rFonts w:asciiTheme="minorHAnsi" w:hAnsiTheme="minorHAnsi" w:cstheme="minorHAnsi"/>
          <w:b/>
        </w:rPr>
        <w:t>my</w:t>
      </w:r>
      <w:r w:rsidR="00545B58" w:rsidRPr="009879D7">
        <w:rPr>
          <w:rFonts w:asciiTheme="minorHAnsi" w:hAnsiTheme="minorHAnsi" w:cstheme="minorHAnsi"/>
          <w:b/>
        </w:rPr>
        <w:t xml:space="preserve"> classes</w:t>
      </w:r>
      <w:r w:rsidRPr="009879D7">
        <w:rPr>
          <w:rFonts w:asciiTheme="minorHAnsi" w:hAnsiTheme="minorHAnsi" w:cstheme="minorHAnsi"/>
          <w:b/>
        </w:rPr>
        <w:t xml:space="preserve"> </w:t>
      </w:r>
      <w:r w:rsidR="00290FA5">
        <w:rPr>
          <w:rFonts w:asciiTheme="minorHAnsi" w:hAnsiTheme="minorHAnsi" w:cstheme="minorHAnsi"/>
          <w:b/>
        </w:rPr>
        <w:t xml:space="preserve">or distribute course </w:t>
      </w:r>
      <w:proofErr w:type="spellStart"/>
      <w:r w:rsidR="00290FA5">
        <w:rPr>
          <w:rFonts w:asciiTheme="minorHAnsi" w:hAnsiTheme="minorHAnsi" w:cstheme="minorHAnsi"/>
          <w:b/>
        </w:rPr>
        <w:t>matierals</w:t>
      </w:r>
      <w:proofErr w:type="spellEnd"/>
      <w:r w:rsidR="00290FA5">
        <w:rPr>
          <w:rFonts w:asciiTheme="minorHAnsi" w:hAnsiTheme="minorHAnsi" w:cstheme="minorHAnsi"/>
          <w:b/>
        </w:rPr>
        <w:t xml:space="preserve"> </w:t>
      </w:r>
      <w:r w:rsidRPr="009879D7">
        <w:rPr>
          <w:rFonts w:asciiTheme="minorHAnsi" w:hAnsiTheme="minorHAnsi" w:cstheme="minorHAnsi"/>
          <w:b/>
        </w:rPr>
        <w:t>without prior approval</w:t>
      </w:r>
      <w:r w:rsidR="005B45C9">
        <w:rPr>
          <w:rFonts w:asciiTheme="minorHAnsi" w:hAnsiTheme="minorHAnsi" w:cstheme="minorHAnsi"/>
          <w:b/>
        </w:rPr>
        <w:t>.  Recordings will be provided when possible.</w:t>
      </w:r>
    </w:p>
    <w:p w14:paraId="5A0F3511" w14:textId="77777777" w:rsidR="006B69E0" w:rsidRDefault="006B69E0" w:rsidP="006B69E0">
      <w:pPr>
        <w:spacing w:after="0" w:line="240" w:lineRule="auto"/>
        <w:rPr>
          <w:rFonts w:asciiTheme="minorHAnsi" w:hAnsiTheme="minorHAnsi" w:cstheme="minorHAnsi"/>
        </w:rPr>
      </w:pPr>
    </w:p>
    <w:p w14:paraId="51E36113" w14:textId="038680B8" w:rsidR="006B69E0" w:rsidRPr="006B69E0" w:rsidRDefault="006B69E0" w:rsidP="006B69E0">
      <w:pPr>
        <w:spacing w:after="0" w:line="240" w:lineRule="auto"/>
        <w:rPr>
          <w:rFonts w:asciiTheme="minorHAnsi" w:eastAsia="Times New Roman" w:hAnsiTheme="minorHAnsi" w:cstheme="minorHAnsi"/>
          <w:i/>
        </w:rPr>
      </w:pPr>
      <w:r w:rsidRPr="006B69E0">
        <w:rPr>
          <w:rFonts w:asciiTheme="minorHAnsi" w:hAnsiTheme="minorHAnsi" w:cstheme="minorHAnsi"/>
          <w:i/>
        </w:rPr>
        <w:t xml:space="preserve">Version:  </w:t>
      </w:r>
      <w:r w:rsidR="003C7BB8">
        <w:rPr>
          <w:rFonts w:asciiTheme="minorHAnsi" w:hAnsiTheme="minorHAnsi" w:cstheme="minorHAnsi"/>
          <w:i/>
        </w:rPr>
        <w:t>Jan</w:t>
      </w:r>
      <w:r w:rsidR="00074F26">
        <w:rPr>
          <w:rFonts w:asciiTheme="minorHAnsi" w:hAnsiTheme="minorHAnsi" w:cstheme="minorHAnsi"/>
          <w:i/>
        </w:rPr>
        <w:t xml:space="preserve"> 5</w:t>
      </w:r>
      <w:r w:rsidR="00DC451E">
        <w:rPr>
          <w:rFonts w:asciiTheme="minorHAnsi" w:hAnsiTheme="minorHAnsi" w:cstheme="minorHAnsi"/>
          <w:i/>
        </w:rPr>
        <w:t>, 202</w:t>
      </w:r>
      <w:r w:rsidR="003C7BB8">
        <w:rPr>
          <w:rFonts w:asciiTheme="minorHAnsi" w:hAnsiTheme="minorHAnsi" w:cstheme="minorHAnsi"/>
          <w:i/>
        </w:rPr>
        <w:t>1</w:t>
      </w:r>
    </w:p>
    <w:sectPr w:rsidR="006B69E0" w:rsidRPr="006B69E0" w:rsidSect="008135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D40F" w14:textId="77777777" w:rsidR="00F558E9" w:rsidRDefault="00F558E9" w:rsidP="00596ADA">
      <w:r>
        <w:separator/>
      </w:r>
    </w:p>
  </w:endnote>
  <w:endnote w:type="continuationSeparator" w:id="0">
    <w:p w14:paraId="1DFCE695" w14:textId="77777777" w:rsidR="00F558E9" w:rsidRDefault="00F558E9"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561031" w:rsidRPr="005902A6" w:rsidRDefault="00561031" w:rsidP="00B44D4F">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561031" w:rsidRPr="005902A6" w:rsidRDefault="00561031" w:rsidP="00B44D4F">
    <w:pPr>
      <w:pStyle w:val="Footer"/>
      <w:pBdr>
        <w:top w:val="single" w:sz="4" w:space="1" w:color="auto"/>
      </w:pBdr>
      <w:rPr>
        <w:sz w:val="20"/>
      </w:rPr>
    </w:pPr>
    <w:r>
      <w:rPr>
        <w:sz w:val="20"/>
      </w:rPr>
      <w:t>University of British Columbia</w:t>
    </w:r>
    <w:r w:rsidRPr="005902A6">
      <w:rPr>
        <w:sz w:val="20"/>
      </w:rPr>
      <w:tab/>
    </w:r>
  </w:p>
  <w:p w14:paraId="35EF5A73" w14:textId="77777777" w:rsidR="00561031" w:rsidRDefault="0056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2BC5" w14:textId="77777777" w:rsidR="00F558E9" w:rsidRDefault="00F558E9" w:rsidP="00596ADA">
      <w:r>
        <w:separator/>
      </w:r>
    </w:p>
  </w:footnote>
  <w:footnote w:type="continuationSeparator" w:id="0">
    <w:p w14:paraId="267882FB" w14:textId="77777777" w:rsidR="00F558E9" w:rsidRDefault="00F558E9" w:rsidP="00596ADA">
      <w:r>
        <w:continuationSeparator/>
      </w:r>
    </w:p>
  </w:footnote>
  <w:footnote w:id="1">
    <w:p w14:paraId="0785EC73" w14:textId="28DCB17A" w:rsidR="00561031" w:rsidRDefault="00561031">
      <w:pPr>
        <w:pStyle w:val="FootnoteText"/>
      </w:pPr>
      <w:r w:rsidRPr="0053208C">
        <w:rPr>
          <w:rStyle w:val="FootnoteReference"/>
          <w:color w:val="C45911" w:themeColor="accent2" w:themeShade="BF"/>
        </w:rPr>
        <w:footnoteRef/>
      </w:r>
      <w:r w:rsidRPr="0053208C">
        <w:rPr>
          <w:color w:val="C45911" w:themeColor="accent2" w:themeShade="BF"/>
        </w:rPr>
        <w:t xml:space="preserve"> For students who cannot participate in synchronous meetings due to time zone issues – please email me</w:t>
      </w:r>
      <w:r>
        <w:rPr>
          <w:color w:val="C45911" w:themeColor="accent2" w:themeShade="BF"/>
        </w:rPr>
        <w:t xml:space="preserve"> </w:t>
      </w:r>
      <w:r w:rsidRPr="00082F98">
        <w:rPr>
          <w:b/>
          <w:color w:val="C45911" w:themeColor="accent2" w:themeShade="BF"/>
        </w:rPr>
        <w:t xml:space="preserve">no later than </w:t>
      </w:r>
      <w:r>
        <w:rPr>
          <w:b/>
          <w:color w:val="C45911" w:themeColor="accent2" w:themeShade="BF"/>
        </w:rPr>
        <w:t>January</w:t>
      </w:r>
      <w:r w:rsidRPr="00082F98">
        <w:rPr>
          <w:b/>
          <w:color w:val="C45911" w:themeColor="accent2" w:themeShade="BF"/>
        </w:rPr>
        <w:t xml:space="preserve"> </w:t>
      </w:r>
      <w:r>
        <w:rPr>
          <w:b/>
          <w:color w:val="C45911" w:themeColor="accent2" w:themeShade="BF"/>
        </w:rPr>
        <w:t xml:space="preserve">18 </w:t>
      </w:r>
      <w:r w:rsidRPr="00933C8E">
        <w:rPr>
          <w:color w:val="C45911" w:themeColor="accent2" w:themeShade="BF"/>
        </w:rPr>
        <w:t>so that we can make alternate arrang</w:t>
      </w:r>
      <w:r>
        <w:rPr>
          <w:color w:val="C45911" w:themeColor="accent2" w:themeShade="BF"/>
        </w:rPr>
        <w:t>e</w:t>
      </w:r>
      <w:r w:rsidRPr="00933C8E">
        <w:rPr>
          <w:color w:val="C45911" w:themeColor="accent2" w:themeShade="BF"/>
        </w:rPr>
        <w:t>ments</w:t>
      </w:r>
      <w:r>
        <w:rPr>
          <w:color w:val="C45911" w:themeColor="accent2" w:themeShade="BF"/>
        </w:rPr>
        <w:t>.</w:t>
      </w:r>
      <w:r w:rsidRPr="00933C8E">
        <w:rPr>
          <w:color w:val="C45911" w:themeColor="accent2" w:themeShade="BF"/>
        </w:rPr>
        <w:t xml:space="preserve"> </w:t>
      </w:r>
      <w:r w:rsidRPr="0053208C">
        <w:rPr>
          <w:color w:val="C45911" w:themeColor="accent2" w:themeShade="BF"/>
        </w:rPr>
        <w:t xml:space="preserve"> </w:t>
      </w:r>
      <w:r>
        <w:rPr>
          <w:color w:val="C45911" w:themeColor="accent2" w:themeShade="BF"/>
        </w:rPr>
        <w:t>Synchronous meetings will be recorded as possible (but this will NOT include breakout group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76F8B09F" w:rsidR="00561031" w:rsidRPr="005902A6" w:rsidRDefault="00561031" w:rsidP="00B44D4F">
    <w:pPr>
      <w:pStyle w:val="Header"/>
      <w:pBdr>
        <w:bottom w:val="single" w:sz="4" w:space="1" w:color="auto"/>
      </w:pBdr>
    </w:pPr>
    <w:r>
      <w:rPr>
        <w:b/>
      </w:rPr>
      <w:t>FMST 314-201: Development of Relationships</w:t>
    </w:r>
    <w:r>
      <w:rPr>
        <w:b/>
      </w:rPr>
      <w:tab/>
    </w:r>
    <w:r>
      <w:t>Syllabus</w:t>
    </w:r>
  </w:p>
  <w:p w14:paraId="10B50DBF" w14:textId="77777777" w:rsidR="00561031" w:rsidRPr="002A1378" w:rsidRDefault="00561031" w:rsidP="00B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653"/>
    <w:multiLevelType w:val="hybridMultilevel"/>
    <w:tmpl w:val="7AEC0E16"/>
    <w:lvl w:ilvl="0" w:tplc="8BC20B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0C54"/>
    <w:multiLevelType w:val="hybridMultilevel"/>
    <w:tmpl w:val="EE9C645A"/>
    <w:lvl w:ilvl="0" w:tplc="14C04630">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371BA"/>
    <w:multiLevelType w:val="hybridMultilevel"/>
    <w:tmpl w:val="85F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4965A6"/>
    <w:multiLevelType w:val="hybridMultilevel"/>
    <w:tmpl w:val="8112ECC4"/>
    <w:lvl w:ilvl="0" w:tplc="B0B6BB4A">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15:restartNumberingAfterBreak="0">
    <w:nsid w:val="39B21FD0"/>
    <w:multiLevelType w:val="hybridMultilevel"/>
    <w:tmpl w:val="2C56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73184"/>
    <w:multiLevelType w:val="hybridMultilevel"/>
    <w:tmpl w:val="8CF2C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42107F"/>
    <w:multiLevelType w:val="singleLevel"/>
    <w:tmpl w:val="211CAEF4"/>
    <w:lvl w:ilvl="0">
      <w:start w:val="1"/>
      <w:numFmt w:val="decimal"/>
      <w:lvlText w:val="%1."/>
      <w:legacy w:legacy="1" w:legacySpace="0" w:legacyIndent="360"/>
      <w:lvlJc w:val="left"/>
      <w:pPr>
        <w:ind w:left="360" w:hanging="360"/>
      </w:p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11DDD"/>
    <w:multiLevelType w:val="hybridMultilevel"/>
    <w:tmpl w:val="A8E2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5"/>
  </w:num>
  <w:num w:numId="6">
    <w:abstractNumId w:val="0"/>
  </w:num>
  <w:num w:numId="7">
    <w:abstractNumId w:val="10"/>
  </w:num>
  <w:num w:numId="8">
    <w:abstractNumId w:val="14"/>
  </w:num>
  <w:num w:numId="9">
    <w:abstractNumId w:val="13"/>
  </w:num>
  <w:num w:numId="10">
    <w:abstractNumId w:val="13"/>
    <w:lvlOverride w:ilvl="0">
      <w:lvl w:ilvl="0">
        <w:start w:val="1"/>
        <w:numFmt w:val="decimal"/>
        <w:lvlText w:val="%1."/>
        <w:legacy w:legacy="1" w:legacySpace="0" w:legacyIndent="360"/>
        <w:lvlJc w:val="left"/>
        <w:pPr>
          <w:ind w:left="360" w:hanging="360"/>
        </w:pPr>
      </w:lvl>
    </w:lvlOverride>
  </w:num>
  <w:num w:numId="11">
    <w:abstractNumId w:val="6"/>
  </w:num>
  <w:num w:numId="12">
    <w:abstractNumId w:val="1"/>
  </w:num>
  <w:num w:numId="13">
    <w:abstractNumId w:val="15"/>
  </w:num>
  <w:num w:numId="14">
    <w:abstractNumId w:val="12"/>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501F7"/>
    <w:rsid w:val="00052608"/>
    <w:rsid w:val="000571D0"/>
    <w:rsid w:val="00070FED"/>
    <w:rsid w:val="00073EB5"/>
    <w:rsid w:val="00074F26"/>
    <w:rsid w:val="00082F98"/>
    <w:rsid w:val="00092A71"/>
    <w:rsid w:val="0009632E"/>
    <w:rsid w:val="000A63FD"/>
    <w:rsid w:val="000B5E25"/>
    <w:rsid w:val="000B6447"/>
    <w:rsid w:val="000C5E62"/>
    <w:rsid w:val="000D3DD9"/>
    <w:rsid w:val="000D6884"/>
    <w:rsid w:val="000E4112"/>
    <w:rsid w:val="000F3996"/>
    <w:rsid w:val="000F5331"/>
    <w:rsid w:val="0010292A"/>
    <w:rsid w:val="00103ACB"/>
    <w:rsid w:val="00110FA8"/>
    <w:rsid w:val="00111C1D"/>
    <w:rsid w:val="0011245C"/>
    <w:rsid w:val="00117334"/>
    <w:rsid w:val="0012315A"/>
    <w:rsid w:val="00144B9C"/>
    <w:rsid w:val="00146BC3"/>
    <w:rsid w:val="00153ED3"/>
    <w:rsid w:val="001634D5"/>
    <w:rsid w:val="00165EB8"/>
    <w:rsid w:val="001667BE"/>
    <w:rsid w:val="00170B92"/>
    <w:rsid w:val="001764DF"/>
    <w:rsid w:val="001809E8"/>
    <w:rsid w:val="001862D3"/>
    <w:rsid w:val="00187B73"/>
    <w:rsid w:val="00195F46"/>
    <w:rsid w:val="001A753F"/>
    <w:rsid w:val="001A7F4E"/>
    <w:rsid w:val="001B2714"/>
    <w:rsid w:val="001B2CF1"/>
    <w:rsid w:val="001B4DFE"/>
    <w:rsid w:val="001B6FF3"/>
    <w:rsid w:val="001C39C6"/>
    <w:rsid w:val="001D3916"/>
    <w:rsid w:val="001D4561"/>
    <w:rsid w:val="001E295A"/>
    <w:rsid w:val="001E5760"/>
    <w:rsid w:val="001F777D"/>
    <w:rsid w:val="002079F6"/>
    <w:rsid w:val="00213870"/>
    <w:rsid w:val="00215F32"/>
    <w:rsid w:val="002329BC"/>
    <w:rsid w:val="002401A1"/>
    <w:rsid w:val="00246E94"/>
    <w:rsid w:val="00255546"/>
    <w:rsid w:val="00256020"/>
    <w:rsid w:val="00261D07"/>
    <w:rsid w:val="00266555"/>
    <w:rsid w:val="002704DB"/>
    <w:rsid w:val="00272597"/>
    <w:rsid w:val="0028170B"/>
    <w:rsid w:val="00281A05"/>
    <w:rsid w:val="0028735E"/>
    <w:rsid w:val="00290FA5"/>
    <w:rsid w:val="00292638"/>
    <w:rsid w:val="00293E7E"/>
    <w:rsid w:val="002A50DC"/>
    <w:rsid w:val="002B6285"/>
    <w:rsid w:val="002C47E3"/>
    <w:rsid w:val="002C6AAE"/>
    <w:rsid w:val="002E1CEB"/>
    <w:rsid w:val="002F18B8"/>
    <w:rsid w:val="002F76F1"/>
    <w:rsid w:val="00316ACC"/>
    <w:rsid w:val="00320E36"/>
    <w:rsid w:val="00322D04"/>
    <w:rsid w:val="003248C8"/>
    <w:rsid w:val="00325530"/>
    <w:rsid w:val="003444D9"/>
    <w:rsid w:val="003466F8"/>
    <w:rsid w:val="00357D23"/>
    <w:rsid w:val="00362F5F"/>
    <w:rsid w:val="003666A7"/>
    <w:rsid w:val="003670F3"/>
    <w:rsid w:val="00377600"/>
    <w:rsid w:val="00382A97"/>
    <w:rsid w:val="00386898"/>
    <w:rsid w:val="0039180A"/>
    <w:rsid w:val="003A2CBE"/>
    <w:rsid w:val="003C4162"/>
    <w:rsid w:val="003C7BB8"/>
    <w:rsid w:val="003D10F4"/>
    <w:rsid w:val="003D5CC7"/>
    <w:rsid w:val="003E04D5"/>
    <w:rsid w:val="00412C29"/>
    <w:rsid w:val="004310AE"/>
    <w:rsid w:val="00441424"/>
    <w:rsid w:val="004417F4"/>
    <w:rsid w:val="00452801"/>
    <w:rsid w:val="00453311"/>
    <w:rsid w:val="004711C6"/>
    <w:rsid w:val="004716C0"/>
    <w:rsid w:val="00486379"/>
    <w:rsid w:val="00486F50"/>
    <w:rsid w:val="00497505"/>
    <w:rsid w:val="004A6B79"/>
    <w:rsid w:val="004B3520"/>
    <w:rsid w:val="004B7DC9"/>
    <w:rsid w:val="004E460A"/>
    <w:rsid w:val="004E7D35"/>
    <w:rsid w:val="004F60D0"/>
    <w:rsid w:val="00527692"/>
    <w:rsid w:val="0053208C"/>
    <w:rsid w:val="0053324C"/>
    <w:rsid w:val="00544ABB"/>
    <w:rsid w:val="00545795"/>
    <w:rsid w:val="00545B58"/>
    <w:rsid w:val="00555D50"/>
    <w:rsid w:val="00561031"/>
    <w:rsid w:val="00563391"/>
    <w:rsid w:val="005746A1"/>
    <w:rsid w:val="00580830"/>
    <w:rsid w:val="0059429A"/>
    <w:rsid w:val="005963B2"/>
    <w:rsid w:val="00596ADA"/>
    <w:rsid w:val="005A0A8E"/>
    <w:rsid w:val="005B45C9"/>
    <w:rsid w:val="005C64A3"/>
    <w:rsid w:val="005D28EB"/>
    <w:rsid w:val="005D3E57"/>
    <w:rsid w:val="005D77BB"/>
    <w:rsid w:val="005E4723"/>
    <w:rsid w:val="005F42D3"/>
    <w:rsid w:val="005F6AB6"/>
    <w:rsid w:val="006136C0"/>
    <w:rsid w:val="00632B03"/>
    <w:rsid w:val="006361F5"/>
    <w:rsid w:val="00645F1A"/>
    <w:rsid w:val="00654B51"/>
    <w:rsid w:val="006610FD"/>
    <w:rsid w:val="00676BC7"/>
    <w:rsid w:val="006830C1"/>
    <w:rsid w:val="006861AF"/>
    <w:rsid w:val="006927A6"/>
    <w:rsid w:val="00696E6B"/>
    <w:rsid w:val="006A0FD0"/>
    <w:rsid w:val="006B69E0"/>
    <w:rsid w:val="006B704A"/>
    <w:rsid w:val="006B7EE3"/>
    <w:rsid w:val="006C38BC"/>
    <w:rsid w:val="006C4346"/>
    <w:rsid w:val="006C787F"/>
    <w:rsid w:val="006D3187"/>
    <w:rsid w:val="006E61FC"/>
    <w:rsid w:val="006F4062"/>
    <w:rsid w:val="006F435F"/>
    <w:rsid w:val="00712358"/>
    <w:rsid w:val="007164A1"/>
    <w:rsid w:val="00730EA9"/>
    <w:rsid w:val="00732CB3"/>
    <w:rsid w:val="0075362E"/>
    <w:rsid w:val="00760CBB"/>
    <w:rsid w:val="00761095"/>
    <w:rsid w:val="007614B6"/>
    <w:rsid w:val="00771C2C"/>
    <w:rsid w:val="00771C96"/>
    <w:rsid w:val="00777775"/>
    <w:rsid w:val="00790E8A"/>
    <w:rsid w:val="007B1351"/>
    <w:rsid w:val="007D19A6"/>
    <w:rsid w:val="007D7AB4"/>
    <w:rsid w:val="007E0E83"/>
    <w:rsid w:val="007E1130"/>
    <w:rsid w:val="007F6530"/>
    <w:rsid w:val="007F6E04"/>
    <w:rsid w:val="008135EE"/>
    <w:rsid w:val="00821223"/>
    <w:rsid w:val="0082276E"/>
    <w:rsid w:val="00822F35"/>
    <w:rsid w:val="00824541"/>
    <w:rsid w:val="008265F7"/>
    <w:rsid w:val="00834518"/>
    <w:rsid w:val="00834EFE"/>
    <w:rsid w:val="0084773C"/>
    <w:rsid w:val="0085051E"/>
    <w:rsid w:val="00850653"/>
    <w:rsid w:val="008651FD"/>
    <w:rsid w:val="00873E8B"/>
    <w:rsid w:val="00890D96"/>
    <w:rsid w:val="008B080F"/>
    <w:rsid w:val="008C077B"/>
    <w:rsid w:val="008C22E6"/>
    <w:rsid w:val="008D00F8"/>
    <w:rsid w:val="008E2B5F"/>
    <w:rsid w:val="008F28A8"/>
    <w:rsid w:val="00900E9D"/>
    <w:rsid w:val="00916539"/>
    <w:rsid w:val="0092348D"/>
    <w:rsid w:val="00924004"/>
    <w:rsid w:val="009353FA"/>
    <w:rsid w:val="0093749A"/>
    <w:rsid w:val="00942693"/>
    <w:rsid w:val="00943319"/>
    <w:rsid w:val="0094454F"/>
    <w:rsid w:val="00955542"/>
    <w:rsid w:val="00962CA1"/>
    <w:rsid w:val="00964426"/>
    <w:rsid w:val="00970E25"/>
    <w:rsid w:val="009879D7"/>
    <w:rsid w:val="009A08A2"/>
    <w:rsid w:val="009B3602"/>
    <w:rsid w:val="009C08C8"/>
    <w:rsid w:val="009C16FE"/>
    <w:rsid w:val="009D1202"/>
    <w:rsid w:val="009D6A84"/>
    <w:rsid w:val="009E2491"/>
    <w:rsid w:val="009E63A3"/>
    <w:rsid w:val="009F420D"/>
    <w:rsid w:val="00A04F2C"/>
    <w:rsid w:val="00A07E2F"/>
    <w:rsid w:val="00A10A43"/>
    <w:rsid w:val="00A11669"/>
    <w:rsid w:val="00A148B1"/>
    <w:rsid w:val="00A2256B"/>
    <w:rsid w:val="00A255CC"/>
    <w:rsid w:val="00A358BB"/>
    <w:rsid w:val="00A65401"/>
    <w:rsid w:val="00A85977"/>
    <w:rsid w:val="00A85D50"/>
    <w:rsid w:val="00A8650A"/>
    <w:rsid w:val="00A87457"/>
    <w:rsid w:val="00A96E5F"/>
    <w:rsid w:val="00AC6C9C"/>
    <w:rsid w:val="00AD1CCD"/>
    <w:rsid w:val="00AD3A18"/>
    <w:rsid w:val="00AD5033"/>
    <w:rsid w:val="00AF6E48"/>
    <w:rsid w:val="00B21E4A"/>
    <w:rsid w:val="00B421FC"/>
    <w:rsid w:val="00B42BEF"/>
    <w:rsid w:val="00B44BF9"/>
    <w:rsid w:val="00B44D4F"/>
    <w:rsid w:val="00B44F22"/>
    <w:rsid w:val="00B77400"/>
    <w:rsid w:val="00B81F19"/>
    <w:rsid w:val="00BA3622"/>
    <w:rsid w:val="00BA371F"/>
    <w:rsid w:val="00BB0B67"/>
    <w:rsid w:val="00BB3BBB"/>
    <w:rsid w:val="00BB7100"/>
    <w:rsid w:val="00BC115A"/>
    <w:rsid w:val="00BC528B"/>
    <w:rsid w:val="00BD4312"/>
    <w:rsid w:val="00C02B1D"/>
    <w:rsid w:val="00C034FC"/>
    <w:rsid w:val="00C13E75"/>
    <w:rsid w:val="00C258B4"/>
    <w:rsid w:val="00C37085"/>
    <w:rsid w:val="00C717E6"/>
    <w:rsid w:val="00C82B7B"/>
    <w:rsid w:val="00C86D3C"/>
    <w:rsid w:val="00CA2738"/>
    <w:rsid w:val="00CB2296"/>
    <w:rsid w:val="00CD3C53"/>
    <w:rsid w:val="00CD60AB"/>
    <w:rsid w:val="00CE04A4"/>
    <w:rsid w:val="00CE4CBD"/>
    <w:rsid w:val="00CE6490"/>
    <w:rsid w:val="00CF575F"/>
    <w:rsid w:val="00CF7F24"/>
    <w:rsid w:val="00D038FF"/>
    <w:rsid w:val="00D12BF9"/>
    <w:rsid w:val="00D15C9D"/>
    <w:rsid w:val="00D243D8"/>
    <w:rsid w:val="00D25125"/>
    <w:rsid w:val="00D2707D"/>
    <w:rsid w:val="00D30F40"/>
    <w:rsid w:val="00D3241D"/>
    <w:rsid w:val="00D406CB"/>
    <w:rsid w:val="00D437C1"/>
    <w:rsid w:val="00D5015C"/>
    <w:rsid w:val="00D72E2C"/>
    <w:rsid w:val="00D84987"/>
    <w:rsid w:val="00DA2329"/>
    <w:rsid w:val="00DB77CA"/>
    <w:rsid w:val="00DC451E"/>
    <w:rsid w:val="00DE7EAE"/>
    <w:rsid w:val="00E022B2"/>
    <w:rsid w:val="00E07108"/>
    <w:rsid w:val="00E23AC5"/>
    <w:rsid w:val="00E24300"/>
    <w:rsid w:val="00E31774"/>
    <w:rsid w:val="00E624B3"/>
    <w:rsid w:val="00E660AD"/>
    <w:rsid w:val="00E730C7"/>
    <w:rsid w:val="00E734D9"/>
    <w:rsid w:val="00ED0795"/>
    <w:rsid w:val="00ED1DC9"/>
    <w:rsid w:val="00EE23CF"/>
    <w:rsid w:val="00F047FB"/>
    <w:rsid w:val="00F0615B"/>
    <w:rsid w:val="00F1361C"/>
    <w:rsid w:val="00F275D6"/>
    <w:rsid w:val="00F524BB"/>
    <w:rsid w:val="00F558E9"/>
    <w:rsid w:val="00F8512E"/>
    <w:rsid w:val="00FB2E70"/>
    <w:rsid w:val="00FC6C0F"/>
    <w:rsid w:val="00FD3994"/>
    <w:rsid w:val="00FF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docId w15:val="{50695ED4-F8AB-4309-897B-5367A61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semiHidden/>
    <w:unhideWhenUsed/>
    <w:rsid w:val="005D3E57"/>
    <w:rPr>
      <w:sz w:val="16"/>
      <w:szCs w:val="16"/>
    </w:rPr>
  </w:style>
  <w:style w:type="paragraph" w:styleId="CommentText">
    <w:name w:val="annotation text"/>
    <w:basedOn w:val="Normal"/>
    <w:link w:val="CommentTextChar"/>
    <w:semiHidden/>
    <w:unhideWhenUsed/>
    <w:rsid w:val="005D3E57"/>
    <w:rPr>
      <w:sz w:val="20"/>
      <w:szCs w:val="20"/>
    </w:rPr>
  </w:style>
  <w:style w:type="character" w:customStyle="1" w:styleId="CommentTextChar">
    <w:name w:val="Comment Text Char"/>
    <w:basedOn w:val="DefaultParagraphFont"/>
    <w:link w:val="CommentText"/>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rwrr">
    <w:name w:val="rwrr"/>
    <w:basedOn w:val="DefaultParagraphFont"/>
    <w:rsid w:val="00441424"/>
    <w:rPr>
      <w:color w:val="408CD9"/>
      <w:u w:val="single"/>
      <w:shd w:val="clear" w:color="auto" w:fill="FFFFFF"/>
    </w:rPr>
  </w:style>
  <w:style w:type="paragraph" w:styleId="BodyText2">
    <w:name w:val="Body Text 2"/>
    <w:basedOn w:val="Normal"/>
    <w:link w:val="BodyText2Char"/>
    <w:rsid w:val="00563391"/>
    <w:pPr>
      <w:widowControl w:val="0"/>
      <w:tabs>
        <w:tab w:val="left" w:pos="720"/>
        <w:tab w:val="left" w:pos="1260"/>
        <w:tab w:val="left" w:pos="2340"/>
      </w:tabs>
      <w:spacing w:after="0" w:line="240" w:lineRule="auto"/>
      <w:ind w:right="90"/>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563391"/>
    <w:rPr>
      <w:rFonts w:ascii="Arial Narrow" w:eastAsia="Times New Roman" w:hAnsi="Arial Narrow" w:cs="Times New Roman"/>
      <w:snapToGrid w:val="0"/>
      <w:sz w:val="24"/>
      <w:szCs w:val="20"/>
    </w:rPr>
  </w:style>
  <w:style w:type="character" w:customStyle="1" w:styleId="ng-scope">
    <w:name w:val="ng-scope"/>
    <w:basedOn w:val="DefaultParagraphFont"/>
    <w:rsid w:val="00357D23"/>
  </w:style>
  <w:style w:type="paragraph" w:customStyle="1" w:styleId="Body">
    <w:name w:val="Body"/>
    <w:rsid w:val="00970E2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Link">
    <w:name w:val="Link"/>
    <w:rsid w:val="00970E25"/>
    <w:rPr>
      <w:color w:val="0563C1"/>
      <w:u w:val="single" w:color="0563C1"/>
    </w:rPr>
  </w:style>
  <w:style w:type="character" w:customStyle="1" w:styleId="Hyperlink0">
    <w:name w:val="Hyperlink.0"/>
    <w:basedOn w:val="Link"/>
    <w:rsid w:val="00970E25"/>
    <w:rPr>
      <w:color w:val="000000"/>
      <w:u w:val="none" w:color="000000"/>
      <w:lang w:val="en-US"/>
    </w:rPr>
  </w:style>
  <w:style w:type="character" w:customStyle="1" w:styleId="None">
    <w:name w:val="None"/>
    <w:rsid w:val="00970E25"/>
  </w:style>
  <w:style w:type="character" w:customStyle="1" w:styleId="Hyperlink1">
    <w:name w:val="Hyperlink.1"/>
    <w:basedOn w:val="None"/>
    <w:rsid w:val="00970E25"/>
    <w:rPr>
      <w:lang w:val="en-US"/>
    </w:rPr>
  </w:style>
  <w:style w:type="character" w:customStyle="1" w:styleId="Hyperlink2">
    <w:name w:val="Hyperlink.2"/>
    <w:basedOn w:val="Link"/>
    <w:rsid w:val="00970E25"/>
    <w:rPr>
      <w:rFonts w:ascii="Calibri" w:eastAsia="Calibri" w:hAnsi="Calibri" w:cs="Calibri"/>
      <w:color w:val="000000"/>
      <w:sz w:val="22"/>
      <w:szCs w:val="22"/>
      <w:u w:val="none" w:color="000000"/>
    </w:rPr>
  </w:style>
  <w:style w:type="character" w:customStyle="1" w:styleId="EmphasisA">
    <w:name w:val="Emphasis A"/>
    <w:rsid w:val="00970E25"/>
    <w:rPr>
      <w:rFonts w:ascii="Calibri" w:eastAsia="Calibri" w:hAnsi="Calibri" w:cs="Calibri"/>
      <w:i/>
      <w:iCs/>
      <w:lang w:val="en-US"/>
    </w:rPr>
  </w:style>
  <w:style w:type="character" w:customStyle="1" w:styleId="Hyperlink3">
    <w:name w:val="Hyperlink.3"/>
    <w:basedOn w:val="Link"/>
    <w:rsid w:val="00970E25"/>
    <w:rPr>
      <w:color w:val="000000"/>
      <w:u w:val="single" w:color="000000"/>
    </w:rPr>
  </w:style>
  <w:style w:type="character" w:customStyle="1" w:styleId="Hyperlink4">
    <w:name w:val="Hyperlink.4"/>
    <w:basedOn w:val="Link"/>
    <w:rsid w:val="00970E25"/>
    <w:rPr>
      <w:color w:val="000000"/>
      <w:u w:val="none" w:color="000000"/>
    </w:rPr>
  </w:style>
  <w:style w:type="paragraph" w:styleId="FootnoteText">
    <w:name w:val="footnote text"/>
    <w:basedOn w:val="Normal"/>
    <w:link w:val="FootnoteTextChar"/>
    <w:uiPriority w:val="99"/>
    <w:semiHidden/>
    <w:unhideWhenUsed/>
    <w:rsid w:val="00532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08C"/>
    <w:rPr>
      <w:sz w:val="20"/>
      <w:szCs w:val="20"/>
    </w:rPr>
  </w:style>
  <w:style w:type="character" w:styleId="FootnoteReference">
    <w:name w:val="footnote reference"/>
    <w:basedOn w:val="DefaultParagraphFont"/>
    <w:uiPriority w:val="99"/>
    <w:semiHidden/>
    <w:unhideWhenUsed/>
    <w:rsid w:val="0053208C"/>
    <w:rPr>
      <w:vertAlign w:val="superscript"/>
    </w:rPr>
  </w:style>
  <w:style w:type="character" w:styleId="UnresolvedMention">
    <w:name w:val="Unresolved Mention"/>
    <w:basedOn w:val="DefaultParagraphFont"/>
    <w:uiPriority w:val="99"/>
    <w:semiHidden/>
    <w:unhideWhenUsed/>
    <w:rsid w:val="00A8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heducation.com/highered/product/intimate-relationships-miller/M9781259870514.html" TargetMode="External"/><Relationship Id="rId26" Type="http://schemas.openxmlformats.org/officeDocument/2006/relationships/hyperlink" Target="https://journals-sagepub-com.ezproxy.library.ubc.ca/doi/abs/10.1177/0093650205277319" TargetMode="External"/><Relationship Id="rId39" Type="http://schemas.openxmlformats.org/officeDocument/2006/relationships/hyperlink" Target="https://students.ubc.ca/enrolment/academic-learning-resources" TargetMode="External"/><Relationship Id="rId21" Type="http://schemas.openxmlformats.org/officeDocument/2006/relationships/hyperlink" Target="http://ubc.summon.serialssolutions.com/2.0.0/link/0/eLvHCXMwpV1NSwMxEA3aXrz4LbYq5CRe1mazTbIrpSC1tTdFFEEPS75WL26lrUhv_gf_ob_ESbZbahVEPC1ZwsJOMpl5yZsXhCJ6TIKFNYFylhhNtTu34SLJOImEIDbmJoQUhC9SdcpLOwu1iNn2m_MTv3rPuXsjbAoW8NhJcboZ1pDK7RHo8TKqUoi_4KzVs87dxfnsbCFh02osRoJmSPlU8OeHb32JVfO5qw8-vTVUEg9K0slCTeB3Ycd__M86Wp3mqPi0mFQbaMnmm6g-K23Bh7go6sWFxshkC923VPsW0P2o1VBtDI1Bht2t9WVT5gZ79pd7cYL7g1fsOPIQGPCjHGHpSSXWYIkZ-Xh7n4D74Sc5BOd4sNvopte97vSD6bUNgXboLAAIF1mtIJWCRV2JJOaSKR5za6kFKM64sUoKIxOpYmJFZASVMeBkRiBgJzaLdlAlH-R2F2HCrUw0IHjKMxgqo3SomkJlGZc0JjqsoaNygNLnQp0jLVGNs2Pq7Jh6O9ZQ4O39W7_0snvVhWf9j_330Irn-Xn62T6qjIcv9sBLOXwCt1PcaQ" TargetMode="External"/><Relationship Id="rId34" Type="http://schemas.openxmlformats.org/officeDocument/2006/relationships/hyperlink" Target="http://www.arts.ubc.ca/Grading_Guidelines.81.0.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culty.canvas.ubc.ca/for-students/" TargetMode="External"/><Relationship Id="rId20" Type="http://schemas.openxmlformats.org/officeDocument/2006/relationships/hyperlink" Target="https://www.amazon.ca/Intimate-Relationships-Rowland-Miller/dp/1259870510" TargetMode="External"/><Relationship Id="rId29" Type="http://schemas.openxmlformats.org/officeDocument/2006/relationships/hyperlink" Target="https://www.researchgate.net/publication/271121273_Sexual_Motives_The_Impact_of_Gender_Personality_and_Social_Context_on_Sexual_Motives_and_Sexual_Behavior_-_Especially_Risky_Sexual_Behavi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3,33,86,0" TargetMode="External"/><Relationship Id="rId24" Type="http://schemas.openxmlformats.org/officeDocument/2006/relationships/hyperlink" Target="https://journals.sagepub.com/doi/abs/10.1177/0891243217723883" TargetMode="External"/><Relationship Id="rId32" Type="http://schemas.openxmlformats.org/officeDocument/2006/relationships/hyperlink" Target="http://tinyurl.com/yygugavt" TargetMode="External"/><Relationship Id="rId37" Type="http://schemas.openxmlformats.org/officeDocument/2006/relationships/hyperlink" Target="https://www.mail.ubc.ca/owa/redir.aspx?C=NUxadtd9sitdfoMtbRpVx8IxprhpOu64XhQfJ6AkI6uLMr87MS_XCA..&amp;URL=https%3a%2f%2fstudents.arts.ubc.ca%2fadvising%2facademic-performance%2fhelp-academic-concession%2f" TargetMode="External"/><Relationship Id="rId40" Type="http://schemas.openxmlformats.org/officeDocument/2006/relationships/hyperlink" Target="http://students.arts.ubc.ca/student-support/academic-suppor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tinyurl.com/y8ggafxw" TargetMode="External"/><Relationship Id="rId28" Type="http://schemas.openxmlformats.org/officeDocument/2006/relationships/hyperlink" Target="https://interpersona.psychopen.eu/article/view/17" TargetMode="External"/><Relationship Id="rId36" Type="http://schemas.openxmlformats.org/officeDocument/2006/relationships/hyperlink" Target="https://www.mail.ubc.ca/owa/redir.aspx?C=S8dM-V9GBuYw292v9uCgfkzmPZWs7HUYv4vSmNXhoHaLMr87MS_XCA..&amp;URL=http%3a%2f%2fwww.calendar.ubc.ca%2fvancouver%2findex.cfm%3ftree%3d3%2c329%2c0%2c0%2326592" TargetMode="External"/><Relationship Id="rId10" Type="http://schemas.openxmlformats.org/officeDocument/2006/relationships/hyperlink" Target="https://ipeer.elearning.ubc.ca/" TargetMode="External"/><Relationship Id="rId19" Type="http://schemas.openxmlformats.org/officeDocument/2006/relationships/hyperlink" Target="https://shop.bookstore.ubc.ca/courselistbuilder.aspx" TargetMode="External"/><Relationship Id="rId31" Type="http://schemas.openxmlformats.org/officeDocument/2006/relationships/hyperlink" Target="http://tinyurl.com/ybtr59rl" TargetMode="External"/><Relationship Id="rId4" Type="http://schemas.openxmlformats.org/officeDocument/2006/relationships/settings" Target="settings.xml"/><Relationship Id="rId9" Type="http://schemas.openxmlformats.org/officeDocument/2006/relationships/hyperlink" Target="https://canvas.ubc.ca/courses/59849" TargetMode="External"/><Relationship Id="rId14" Type="http://schemas.openxmlformats.org/officeDocument/2006/relationships/footer" Target="footer1.xml"/><Relationship Id="rId22" Type="http://schemas.openxmlformats.org/officeDocument/2006/relationships/hyperlink" Target="https://journals-sagepub-com.ezproxy.library.ubc.ca/doi/full/10.1177/0963721416650684?utm_source=summon&amp;utm_medium=discovery-provider" TargetMode="External"/><Relationship Id="rId27" Type="http://schemas.openxmlformats.org/officeDocument/2006/relationships/hyperlink" Target="https://interpersona.psychopen.eu/article/view/76" TargetMode="External"/><Relationship Id="rId30" Type="http://schemas.openxmlformats.org/officeDocument/2006/relationships/hyperlink" Target="https://www.researchgate.net/publication/269747798_Conflict_Strategies_and_Intimacy_Variations_by_Romantic_Relationship_Development_and_Gender" TargetMode="External"/><Relationship Id="rId35" Type="http://schemas.openxmlformats.org/officeDocument/2006/relationships/hyperlink" Target="https://senate.ubc.ca/policies-resources-support-student-success" TargetMode="External"/><Relationship Id="rId8" Type="http://schemas.openxmlformats.org/officeDocument/2006/relationships/hyperlink" Target="mailto:bartolic@mail.ubc.ca" TargetMode="External"/><Relationship Id="rId3" Type="http://schemas.openxmlformats.org/officeDocument/2006/relationships/styles" Target="styles.xml"/><Relationship Id="rId12" Type="http://schemas.openxmlformats.org/officeDocument/2006/relationships/hyperlink" Target="http://academic.ubc.ca/supportresources/freedom-expression" TargetMode="External"/><Relationship Id="rId17" Type="http://schemas.openxmlformats.org/officeDocument/2006/relationships/hyperlink" Target="https://ipeer.elearning.ubc.ca/login" TargetMode="External"/><Relationship Id="rId25" Type="http://schemas.openxmlformats.org/officeDocument/2006/relationships/hyperlink" Target="https://www.bing.com/search?q=doi%253A10.5964%252Fijpr.v7i1.119&amp;form=EDGEAR&amp;qs=PF&amp;cvid=66387050192f4c98aea6953f2998bc71&amp;cc=CA&amp;setlang=en-US" TargetMode="External"/><Relationship Id="rId33" Type="http://schemas.openxmlformats.org/officeDocument/2006/relationships/hyperlink" Target="https://ipeer.elearning.ubc.ca/" TargetMode="External"/><Relationship Id="rId38" Type="http://schemas.openxmlformats.org/officeDocument/2006/relationships/hyperlink" Target="http://www.calendar.ubc.ca/vancouver/index.cfm?tree=3,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465A-D3E2-49CB-B87F-2EFE00E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dc:creator>
  <cp:lastModifiedBy>Silvia Bartolic</cp:lastModifiedBy>
  <cp:revision>2</cp:revision>
  <dcterms:created xsi:type="dcterms:W3CDTF">2021-01-06T21:39:00Z</dcterms:created>
  <dcterms:modified xsi:type="dcterms:W3CDTF">2021-01-06T21:39:00Z</dcterms:modified>
</cp:coreProperties>
</file>