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6631A" w14:textId="04CC4E42" w:rsidR="00401BF3" w:rsidRPr="0005327A" w:rsidRDefault="00401BF3" w:rsidP="00C1791E">
      <w:pPr>
        <w:jc w:val="center"/>
        <w:rPr>
          <w:rFonts w:asciiTheme="majorHAnsi" w:hAnsiTheme="majorHAnsi" w:cstheme="majorHAnsi"/>
          <w:b/>
          <w:bCs/>
          <w:color w:val="000000" w:themeColor="text1"/>
        </w:rPr>
      </w:pPr>
      <w:r w:rsidRPr="0005327A">
        <w:rPr>
          <w:rFonts w:asciiTheme="majorHAnsi" w:hAnsiTheme="majorHAnsi" w:cstheme="majorHAnsi"/>
          <w:b/>
          <w:bCs/>
          <w:color w:val="000000" w:themeColor="text1"/>
        </w:rPr>
        <w:t>Department of Sociology, Faculty of Arts, UBC</w:t>
      </w:r>
    </w:p>
    <w:p w14:paraId="2E8C8A62" w14:textId="7A8B20DE" w:rsidR="004E3EB5" w:rsidRPr="0005327A" w:rsidRDefault="003D74BD" w:rsidP="00C1791E">
      <w:pPr>
        <w:jc w:val="center"/>
        <w:rPr>
          <w:rFonts w:asciiTheme="majorHAnsi" w:hAnsiTheme="majorHAnsi" w:cstheme="majorHAnsi"/>
          <w:b/>
          <w:bCs/>
          <w:color w:val="000000" w:themeColor="text1"/>
        </w:rPr>
      </w:pPr>
      <w:r w:rsidRPr="0005327A">
        <w:rPr>
          <w:rFonts w:asciiTheme="majorHAnsi" w:hAnsiTheme="majorHAnsi" w:cstheme="majorHAnsi"/>
          <w:b/>
          <w:bCs/>
          <w:color w:val="000000" w:themeColor="text1"/>
        </w:rPr>
        <w:t xml:space="preserve">SOCI </w:t>
      </w:r>
      <w:r w:rsidR="00561EFE" w:rsidRPr="0005327A">
        <w:rPr>
          <w:rFonts w:asciiTheme="majorHAnsi" w:hAnsiTheme="majorHAnsi" w:cstheme="majorHAnsi"/>
          <w:b/>
          <w:bCs/>
          <w:color w:val="000000" w:themeColor="text1"/>
        </w:rPr>
        <w:t>230</w:t>
      </w:r>
      <w:r w:rsidRPr="0005327A">
        <w:rPr>
          <w:rFonts w:asciiTheme="majorHAnsi" w:hAnsiTheme="majorHAnsi" w:cstheme="majorHAnsi"/>
          <w:b/>
          <w:bCs/>
          <w:color w:val="000000" w:themeColor="text1"/>
        </w:rPr>
        <w:t xml:space="preserve"> (3</w:t>
      </w:r>
      <w:r w:rsidR="00605105">
        <w:rPr>
          <w:rFonts w:asciiTheme="majorHAnsi" w:hAnsiTheme="majorHAnsi" w:cstheme="majorHAnsi"/>
          <w:b/>
          <w:bCs/>
          <w:color w:val="000000" w:themeColor="text1"/>
        </w:rPr>
        <w:t xml:space="preserve"> CR</w:t>
      </w:r>
      <w:r w:rsidRPr="0005327A">
        <w:rPr>
          <w:rFonts w:asciiTheme="majorHAnsi" w:hAnsiTheme="majorHAnsi" w:cstheme="majorHAnsi"/>
          <w:b/>
          <w:bCs/>
          <w:color w:val="000000" w:themeColor="text1"/>
        </w:rPr>
        <w:t xml:space="preserve">) </w:t>
      </w:r>
      <w:r w:rsidR="004E3EB5" w:rsidRPr="0005327A">
        <w:rPr>
          <w:rFonts w:asciiTheme="majorHAnsi" w:hAnsiTheme="majorHAnsi" w:cstheme="majorHAnsi"/>
          <w:b/>
          <w:bCs/>
          <w:color w:val="000000" w:themeColor="text1"/>
        </w:rPr>
        <w:t>Shopping, Society, and Sustainability</w:t>
      </w:r>
    </w:p>
    <w:p w14:paraId="48CC1D49" w14:textId="77777777" w:rsidR="00401BF3" w:rsidRPr="0005327A" w:rsidRDefault="00401BF3" w:rsidP="00401BF3">
      <w:pPr>
        <w:jc w:val="both"/>
        <w:rPr>
          <w:rFonts w:asciiTheme="majorHAnsi" w:hAnsiTheme="majorHAnsi" w:cstheme="majorHAnsi"/>
          <w:b/>
          <w:bCs/>
          <w:color w:val="000000" w:themeColor="text1"/>
        </w:rPr>
      </w:pPr>
    </w:p>
    <w:p w14:paraId="13321B6B" w14:textId="1E6FFC22" w:rsidR="00401BF3" w:rsidRPr="0005327A" w:rsidRDefault="00401BF3" w:rsidP="00401BF3">
      <w:pPr>
        <w:rPr>
          <w:rFonts w:asciiTheme="majorHAnsi" w:hAnsiTheme="majorHAnsi" w:cstheme="majorHAnsi"/>
          <w:b/>
          <w:bCs/>
          <w:color w:val="000000" w:themeColor="text1"/>
        </w:rPr>
      </w:pPr>
      <w:r w:rsidRPr="0005327A">
        <w:rPr>
          <w:rFonts w:asciiTheme="majorHAnsi" w:hAnsiTheme="majorHAnsi" w:cstheme="majorHAnsi"/>
          <w:b/>
          <w:bCs/>
          <w:color w:val="000000" w:themeColor="text1"/>
        </w:rPr>
        <w:t xml:space="preserve">Course Author: </w:t>
      </w:r>
      <w:r w:rsidRPr="0005327A">
        <w:rPr>
          <w:rFonts w:asciiTheme="majorHAnsi" w:hAnsiTheme="majorHAnsi" w:cstheme="majorHAnsi"/>
          <w:bCs/>
          <w:color w:val="000000" w:themeColor="text1"/>
        </w:rPr>
        <w:t xml:space="preserve">Dr. Emily Huddart Kennedy, </w:t>
      </w:r>
      <w:hyperlink r:id="rId7" w:history="1">
        <w:r w:rsidRPr="0005327A">
          <w:rPr>
            <w:rStyle w:val="Hyperlink"/>
            <w:rFonts w:asciiTheme="majorHAnsi" w:hAnsiTheme="majorHAnsi" w:cstheme="majorHAnsi"/>
            <w:bCs/>
          </w:rPr>
          <w:t>emily.kennedy@ubc.ca</w:t>
        </w:r>
      </w:hyperlink>
    </w:p>
    <w:p w14:paraId="51C8A9D5" w14:textId="5CF0FC09" w:rsidR="00401BF3" w:rsidRPr="0005327A" w:rsidRDefault="00401BF3" w:rsidP="00401BF3">
      <w:pPr>
        <w:rPr>
          <w:rFonts w:asciiTheme="majorHAnsi" w:hAnsiTheme="majorHAnsi" w:cstheme="majorHAnsi"/>
          <w:b/>
          <w:bCs/>
          <w:color w:val="000000" w:themeColor="text1"/>
        </w:rPr>
      </w:pPr>
      <w:r w:rsidRPr="0005327A">
        <w:rPr>
          <w:rFonts w:asciiTheme="majorHAnsi" w:hAnsiTheme="majorHAnsi" w:cstheme="majorHAnsi"/>
          <w:b/>
          <w:bCs/>
          <w:color w:val="000000" w:themeColor="text1"/>
        </w:rPr>
        <w:t>Office hours:</w:t>
      </w:r>
      <w:r w:rsidRPr="0005327A">
        <w:rPr>
          <w:rFonts w:asciiTheme="majorHAnsi" w:hAnsiTheme="majorHAnsi" w:cstheme="majorHAnsi"/>
          <w:bCs/>
          <w:color w:val="000000" w:themeColor="text1"/>
        </w:rPr>
        <w:t xml:space="preserve"> </w:t>
      </w:r>
      <w:r w:rsidR="004B03FD">
        <w:rPr>
          <w:rFonts w:asciiTheme="majorHAnsi" w:hAnsiTheme="majorHAnsi" w:cstheme="majorHAnsi"/>
          <w:bCs/>
          <w:color w:val="000000" w:themeColor="text1"/>
        </w:rPr>
        <w:t>Wednesday, 1:30-2:30, or by appointment</w:t>
      </w:r>
    </w:p>
    <w:p w14:paraId="2401C2DB" w14:textId="7D2794F3" w:rsidR="004B03FD" w:rsidRDefault="00401BF3" w:rsidP="00401BF3">
      <w:pPr>
        <w:rPr>
          <w:rStyle w:val="Hyperlink"/>
          <w:rFonts w:asciiTheme="majorHAnsi" w:hAnsiTheme="majorHAnsi" w:cstheme="majorHAnsi"/>
          <w:bCs/>
        </w:rPr>
      </w:pPr>
      <w:r w:rsidRPr="0005327A">
        <w:rPr>
          <w:rFonts w:asciiTheme="majorHAnsi" w:hAnsiTheme="majorHAnsi" w:cstheme="majorHAnsi"/>
          <w:b/>
          <w:bCs/>
          <w:color w:val="000000" w:themeColor="text1"/>
        </w:rPr>
        <w:t xml:space="preserve">Teaching Assistants: </w:t>
      </w:r>
      <w:r w:rsidR="00605105">
        <w:rPr>
          <w:rFonts w:asciiTheme="majorHAnsi" w:hAnsiTheme="majorHAnsi" w:cstheme="majorHAnsi"/>
          <w:bCs/>
          <w:color w:val="000000" w:themeColor="text1"/>
        </w:rPr>
        <w:t>Emily Truong</w:t>
      </w:r>
      <w:r w:rsidR="001D143B">
        <w:rPr>
          <w:rFonts w:asciiTheme="majorHAnsi" w:hAnsiTheme="majorHAnsi" w:cstheme="majorHAnsi"/>
          <w:bCs/>
          <w:color w:val="000000" w:themeColor="text1"/>
        </w:rPr>
        <w:t>-Cheung</w:t>
      </w:r>
      <w:r w:rsidR="00605105">
        <w:rPr>
          <w:rFonts w:asciiTheme="majorHAnsi" w:hAnsiTheme="majorHAnsi" w:cstheme="majorHAnsi"/>
          <w:bCs/>
          <w:color w:val="000000" w:themeColor="text1"/>
        </w:rPr>
        <w:t xml:space="preserve">, </w:t>
      </w:r>
      <w:hyperlink r:id="rId8" w:history="1">
        <w:r w:rsidR="00605105" w:rsidRPr="00790E4C">
          <w:rPr>
            <w:rStyle w:val="Hyperlink"/>
            <w:rFonts w:asciiTheme="majorHAnsi" w:hAnsiTheme="majorHAnsi" w:cstheme="majorHAnsi"/>
            <w:bCs/>
          </w:rPr>
          <w:t>emily.truong@ubc.ca</w:t>
        </w:r>
      </w:hyperlink>
    </w:p>
    <w:p w14:paraId="1A2833E3" w14:textId="0A6DF19A" w:rsidR="00401BF3" w:rsidRPr="004B03FD" w:rsidRDefault="004B03FD" w:rsidP="00401BF3">
      <w:pPr>
        <w:rPr>
          <w:rFonts w:asciiTheme="majorHAnsi" w:hAnsiTheme="majorHAnsi" w:cstheme="majorHAnsi"/>
          <w:b/>
          <w:bCs/>
          <w:color w:val="000000" w:themeColor="text1"/>
        </w:rPr>
      </w:pPr>
      <w:r w:rsidRPr="004B03FD">
        <w:rPr>
          <w:rStyle w:val="Hyperlink"/>
          <w:rFonts w:asciiTheme="majorHAnsi" w:hAnsiTheme="majorHAnsi" w:cstheme="majorHAnsi"/>
          <w:b/>
          <w:bCs/>
          <w:color w:val="000000" w:themeColor="text1"/>
          <w:u w:val="none"/>
        </w:rPr>
        <w:t xml:space="preserve">Office </w:t>
      </w:r>
      <w:r>
        <w:rPr>
          <w:rFonts w:asciiTheme="majorHAnsi" w:hAnsiTheme="majorHAnsi" w:cstheme="majorHAnsi"/>
          <w:b/>
          <w:bCs/>
          <w:color w:val="000000" w:themeColor="text1"/>
        </w:rPr>
        <w:t xml:space="preserve">hours: </w:t>
      </w:r>
      <w:r w:rsidR="00452D88">
        <w:rPr>
          <w:rFonts w:asciiTheme="majorHAnsi" w:hAnsiTheme="majorHAnsi" w:cstheme="majorHAnsi"/>
          <w:bCs/>
          <w:color w:val="000000" w:themeColor="text1"/>
        </w:rPr>
        <w:t>By appointment</w:t>
      </w:r>
    </w:p>
    <w:p w14:paraId="2E8FDF40" w14:textId="66B5476F" w:rsidR="003A5B21" w:rsidRPr="0005327A" w:rsidRDefault="003A5B21" w:rsidP="005951A7">
      <w:pPr>
        <w:rPr>
          <w:rFonts w:asciiTheme="majorHAnsi" w:hAnsiTheme="majorHAnsi" w:cstheme="majorHAnsi"/>
          <w:color w:val="000000" w:themeColor="text1"/>
        </w:rPr>
      </w:pPr>
    </w:p>
    <w:p w14:paraId="69617D48" w14:textId="47BC0FA9" w:rsidR="00C1791E" w:rsidRPr="009D5222" w:rsidRDefault="008257AD" w:rsidP="009D5222">
      <w:pPr>
        <w:rPr>
          <w:rFonts w:asciiTheme="majorHAnsi" w:hAnsiTheme="majorHAnsi" w:cstheme="majorHAnsi"/>
          <w:b/>
          <w:color w:val="000000" w:themeColor="text1"/>
        </w:rPr>
      </w:pPr>
      <w:r w:rsidRPr="0005327A">
        <w:rPr>
          <w:rFonts w:asciiTheme="majorHAnsi" w:hAnsiTheme="majorHAnsi" w:cstheme="majorHAnsi"/>
          <w:b/>
          <w:color w:val="000000" w:themeColor="text1"/>
        </w:rPr>
        <w:t>COURSE OVERVIEW:</w:t>
      </w:r>
    </w:p>
    <w:p w14:paraId="33201C43" w14:textId="5CB15DA4" w:rsidR="0055692C" w:rsidRPr="0005327A" w:rsidRDefault="0055692C" w:rsidP="00401BF3">
      <w:pPr>
        <w:pStyle w:val="ListParagraph"/>
        <w:spacing w:after="120"/>
        <w:ind w:left="0"/>
        <w:rPr>
          <w:rFonts w:asciiTheme="majorHAnsi" w:hAnsiTheme="majorHAnsi" w:cstheme="majorHAnsi"/>
          <w:color w:val="000000" w:themeColor="text1"/>
        </w:rPr>
      </w:pPr>
      <w:r w:rsidRPr="0005327A">
        <w:rPr>
          <w:rFonts w:asciiTheme="majorHAnsi" w:hAnsiTheme="majorHAnsi" w:cstheme="majorHAnsi"/>
          <w:color w:val="000000" w:themeColor="text1"/>
        </w:rPr>
        <w:t xml:space="preserve">It is now widely accepted that our society’s impact on the environment is not sustainable—we cannot live with such material abundance indefinitely. Of course, threats to sustainability extend far beyond you and me. The environmental impact of the fossil fuel industry, the social and environmental </w:t>
      </w:r>
      <w:r w:rsidR="00BC359A" w:rsidRPr="0005327A">
        <w:rPr>
          <w:rFonts w:asciiTheme="majorHAnsi" w:hAnsiTheme="majorHAnsi" w:cstheme="majorHAnsi"/>
          <w:color w:val="000000" w:themeColor="text1"/>
        </w:rPr>
        <w:t>effects of urbanization</w:t>
      </w:r>
      <w:r w:rsidRPr="0005327A">
        <w:rPr>
          <w:rFonts w:asciiTheme="majorHAnsi" w:hAnsiTheme="majorHAnsi" w:cstheme="majorHAnsi"/>
          <w:color w:val="000000" w:themeColor="text1"/>
        </w:rPr>
        <w:t>, and the labour injustices in the manufacturing sector are just a few. But in many cases, these macro-level phenomena are tied to a very inconspicuous, everyday practice: shopping.</w:t>
      </w:r>
    </w:p>
    <w:p w14:paraId="14F64832" w14:textId="145C9E46" w:rsidR="0055692C" w:rsidRPr="0005327A" w:rsidRDefault="0055692C" w:rsidP="005951A7">
      <w:pPr>
        <w:spacing w:after="120"/>
        <w:rPr>
          <w:rFonts w:asciiTheme="majorHAnsi" w:hAnsiTheme="majorHAnsi" w:cstheme="majorHAnsi"/>
          <w:color w:val="000000" w:themeColor="text1"/>
        </w:rPr>
      </w:pPr>
      <w:r w:rsidRPr="0005327A">
        <w:rPr>
          <w:rFonts w:asciiTheme="majorHAnsi" w:hAnsiTheme="majorHAnsi" w:cstheme="majorHAnsi"/>
          <w:color w:val="000000" w:themeColor="text1"/>
        </w:rPr>
        <w:t>After a broad introduction to the sociology of consumption, we will use case studies to examine consumer culture in greater detail and in specific settings. Each case study will provide a lens to better understand consumer culture and our place in it.</w:t>
      </w:r>
      <w:r w:rsidR="00BC359A" w:rsidRPr="0005327A">
        <w:rPr>
          <w:rFonts w:asciiTheme="majorHAnsi" w:hAnsiTheme="majorHAnsi" w:cstheme="majorHAnsi"/>
          <w:color w:val="000000" w:themeColor="text1"/>
        </w:rPr>
        <w:t xml:space="preserve"> </w:t>
      </w:r>
      <w:r w:rsidRPr="0005327A">
        <w:rPr>
          <w:rFonts w:asciiTheme="majorHAnsi" w:hAnsiTheme="majorHAnsi" w:cstheme="majorHAnsi"/>
          <w:color w:val="000000" w:themeColor="text1"/>
        </w:rPr>
        <w:t xml:space="preserve">The case studies begin with basic processes of consumption – eating and drinking. We then move from the realm of immediate necessity to examine consumer items associated with communication, identity-building, and social connection. For each consumer case study, we will: </w:t>
      </w:r>
    </w:p>
    <w:p w14:paraId="473C6C86" w14:textId="40308F7D" w:rsidR="0055692C" w:rsidRPr="0005327A" w:rsidRDefault="0055692C" w:rsidP="00EF7E9E">
      <w:pPr>
        <w:pStyle w:val="ListParagraph"/>
        <w:numPr>
          <w:ilvl w:val="0"/>
          <w:numId w:val="4"/>
        </w:numPr>
        <w:spacing w:after="120"/>
        <w:ind w:left="709"/>
        <w:rPr>
          <w:rFonts w:asciiTheme="majorHAnsi" w:hAnsiTheme="majorHAnsi" w:cstheme="majorHAnsi"/>
          <w:color w:val="000000" w:themeColor="text1"/>
        </w:rPr>
      </w:pPr>
      <w:r w:rsidRPr="0005327A">
        <w:rPr>
          <w:rFonts w:asciiTheme="majorHAnsi" w:hAnsiTheme="majorHAnsi" w:cstheme="majorHAnsi"/>
          <w:color w:val="000000" w:themeColor="text1"/>
        </w:rPr>
        <w:t>Identify how consumption has sociological significance</w:t>
      </w:r>
      <w:r w:rsidR="00BC359A" w:rsidRPr="0005327A">
        <w:rPr>
          <w:rFonts w:asciiTheme="majorHAnsi" w:hAnsiTheme="majorHAnsi" w:cstheme="majorHAnsi"/>
          <w:color w:val="000000" w:themeColor="text1"/>
        </w:rPr>
        <w:t>;</w:t>
      </w:r>
    </w:p>
    <w:p w14:paraId="741C19A8" w14:textId="21FD80C2" w:rsidR="0055692C" w:rsidRPr="0005327A" w:rsidRDefault="0055692C" w:rsidP="00EF7E9E">
      <w:pPr>
        <w:pStyle w:val="ListParagraph"/>
        <w:numPr>
          <w:ilvl w:val="0"/>
          <w:numId w:val="4"/>
        </w:numPr>
        <w:spacing w:after="120"/>
        <w:ind w:left="709"/>
        <w:rPr>
          <w:rFonts w:asciiTheme="majorHAnsi" w:hAnsiTheme="majorHAnsi" w:cstheme="majorHAnsi"/>
          <w:color w:val="000000" w:themeColor="text1"/>
        </w:rPr>
      </w:pPr>
      <w:r w:rsidRPr="0005327A">
        <w:rPr>
          <w:rFonts w:asciiTheme="majorHAnsi" w:hAnsiTheme="majorHAnsi" w:cstheme="majorHAnsi"/>
          <w:color w:val="000000" w:themeColor="text1"/>
        </w:rPr>
        <w:t>Connect consumption to our social identities (how do consumers use this item to say something about who they are, and/or who they want to be?)</w:t>
      </w:r>
      <w:r w:rsidR="00BC359A" w:rsidRPr="0005327A">
        <w:rPr>
          <w:rFonts w:asciiTheme="majorHAnsi" w:hAnsiTheme="majorHAnsi" w:cstheme="majorHAnsi"/>
          <w:color w:val="000000" w:themeColor="text1"/>
        </w:rPr>
        <w:t>;</w:t>
      </w:r>
    </w:p>
    <w:p w14:paraId="242336CB" w14:textId="71FF7665" w:rsidR="008257AD" w:rsidRPr="0005327A" w:rsidRDefault="0055692C" w:rsidP="00EF7E9E">
      <w:pPr>
        <w:pStyle w:val="ListParagraph"/>
        <w:numPr>
          <w:ilvl w:val="0"/>
          <w:numId w:val="4"/>
        </w:numPr>
        <w:spacing w:after="120"/>
        <w:ind w:left="709"/>
        <w:rPr>
          <w:rFonts w:asciiTheme="majorHAnsi" w:hAnsiTheme="majorHAnsi" w:cstheme="majorHAnsi"/>
          <w:color w:val="000000" w:themeColor="text1"/>
        </w:rPr>
      </w:pPr>
      <w:r w:rsidRPr="0005327A">
        <w:rPr>
          <w:rFonts w:asciiTheme="majorHAnsi" w:hAnsiTheme="majorHAnsi" w:cstheme="majorHAnsi"/>
          <w:color w:val="000000" w:themeColor="text1"/>
        </w:rPr>
        <w:t>Examine the relationship between consumption, social inequality, and sustainability</w:t>
      </w:r>
      <w:r w:rsidR="00BC359A" w:rsidRPr="0005327A">
        <w:rPr>
          <w:rFonts w:asciiTheme="majorHAnsi" w:hAnsiTheme="majorHAnsi" w:cstheme="majorHAnsi"/>
          <w:color w:val="000000" w:themeColor="text1"/>
        </w:rPr>
        <w:t>.</w:t>
      </w:r>
    </w:p>
    <w:p w14:paraId="706DFBB9" w14:textId="77777777" w:rsidR="00864F04" w:rsidRPr="0005327A" w:rsidRDefault="00864F04" w:rsidP="00864F04">
      <w:pPr>
        <w:pStyle w:val="ListParagraph"/>
        <w:spacing w:after="120"/>
        <w:ind w:left="709"/>
        <w:rPr>
          <w:rFonts w:asciiTheme="majorHAnsi" w:hAnsiTheme="majorHAnsi" w:cstheme="majorHAnsi"/>
          <w:color w:val="000000" w:themeColor="text1"/>
        </w:rPr>
      </w:pPr>
    </w:p>
    <w:p w14:paraId="097FDB61" w14:textId="14B19AFE" w:rsidR="00864F04" w:rsidRPr="0005327A" w:rsidRDefault="00864F04" w:rsidP="00864F04">
      <w:pPr>
        <w:rPr>
          <w:rFonts w:asciiTheme="majorHAnsi" w:hAnsiTheme="majorHAnsi" w:cstheme="majorHAnsi"/>
          <w:b/>
          <w:color w:val="000000" w:themeColor="text1"/>
        </w:rPr>
      </w:pPr>
      <w:r w:rsidRPr="0005327A">
        <w:rPr>
          <w:rFonts w:asciiTheme="majorHAnsi" w:hAnsiTheme="majorHAnsi" w:cstheme="majorHAnsi"/>
          <w:b/>
          <w:color w:val="000000" w:themeColor="text1"/>
        </w:rPr>
        <w:t>PRE-REQUISITES AND COURSE REQUIREMENTS:</w:t>
      </w:r>
    </w:p>
    <w:p w14:paraId="090FBB9C" w14:textId="728A3AB1" w:rsidR="00864F04" w:rsidRPr="0005327A" w:rsidRDefault="00864F04" w:rsidP="00864F04">
      <w:pPr>
        <w:rPr>
          <w:rFonts w:asciiTheme="majorHAnsi" w:hAnsiTheme="majorHAnsi" w:cstheme="majorHAnsi"/>
          <w:b/>
          <w:color w:val="000000" w:themeColor="text1"/>
        </w:rPr>
      </w:pPr>
      <w:r w:rsidRPr="0005327A">
        <w:rPr>
          <w:rFonts w:asciiTheme="majorHAnsi" w:hAnsiTheme="majorHAnsi" w:cstheme="majorHAnsi"/>
          <w:b/>
          <w:color w:val="000000" w:themeColor="text1"/>
        </w:rPr>
        <w:t>There are no pre-requisites for the course. This course does require that you have a device on which to use Top</w:t>
      </w:r>
      <w:r w:rsidR="001D143B">
        <w:rPr>
          <w:rFonts w:asciiTheme="majorHAnsi" w:hAnsiTheme="majorHAnsi" w:cstheme="majorHAnsi"/>
          <w:b/>
          <w:color w:val="000000" w:themeColor="text1"/>
        </w:rPr>
        <w:t xml:space="preserve"> </w:t>
      </w:r>
      <w:r w:rsidRPr="0005327A">
        <w:rPr>
          <w:rFonts w:asciiTheme="majorHAnsi" w:hAnsiTheme="majorHAnsi" w:cstheme="majorHAnsi"/>
          <w:b/>
          <w:color w:val="000000" w:themeColor="text1"/>
        </w:rPr>
        <w:t>Hat. Contact the instructor if this presents a barrier to your participation.</w:t>
      </w:r>
    </w:p>
    <w:p w14:paraId="3B9CF8F5" w14:textId="77777777" w:rsidR="00864F04" w:rsidRPr="0005327A" w:rsidRDefault="00864F04" w:rsidP="00864F04">
      <w:pPr>
        <w:rPr>
          <w:rFonts w:asciiTheme="majorHAnsi" w:hAnsiTheme="majorHAnsi" w:cstheme="majorHAnsi"/>
          <w:b/>
          <w:color w:val="000000" w:themeColor="text1"/>
        </w:rPr>
      </w:pPr>
    </w:p>
    <w:p w14:paraId="1160D295" w14:textId="7C93B885" w:rsidR="00864F04" w:rsidRPr="009D5222" w:rsidRDefault="00864F04" w:rsidP="00864F04">
      <w:pPr>
        <w:rPr>
          <w:rFonts w:asciiTheme="majorHAnsi" w:hAnsiTheme="majorHAnsi" w:cstheme="majorHAnsi"/>
          <w:b/>
          <w:color w:val="000000" w:themeColor="text1"/>
        </w:rPr>
      </w:pPr>
      <w:r w:rsidRPr="0005327A">
        <w:rPr>
          <w:rFonts w:asciiTheme="majorHAnsi" w:hAnsiTheme="majorHAnsi" w:cstheme="majorHAnsi"/>
          <w:b/>
          <w:color w:val="000000" w:themeColor="text1"/>
        </w:rPr>
        <w:t>LEARNING OUTCOMES:</w:t>
      </w:r>
    </w:p>
    <w:p w14:paraId="4A7B5FC4" w14:textId="77777777" w:rsidR="00864F04" w:rsidRPr="0005327A" w:rsidRDefault="00864F04" w:rsidP="00864F04">
      <w:pPr>
        <w:rPr>
          <w:rFonts w:asciiTheme="majorHAnsi" w:hAnsiTheme="majorHAnsi" w:cstheme="majorHAnsi"/>
          <w:color w:val="000000" w:themeColor="text1"/>
        </w:rPr>
      </w:pPr>
      <w:r w:rsidRPr="0005327A">
        <w:rPr>
          <w:rFonts w:asciiTheme="majorHAnsi" w:hAnsiTheme="majorHAnsi" w:cstheme="majorHAnsi"/>
          <w:color w:val="000000" w:themeColor="text1"/>
        </w:rPr>
        <w:t>By the end of the course, students will be able to:</w:t>
      </w:r>
    </w:p>
    <w:p w14:paraId="7A15C089" w14:textId="77777777" w:rsidR="00864F04" w:rsidRPr="0005327A" w:rsidRDefault="00864F04" w:rsidP="00EF7E9E">
      <w:pPr>
        <w:pStyle w:val="ListParagraph"/>
        <w:numPr>
          <w:ilvl w:val="0"/>
          <w:numId w:val="3"/>
        </w:numPr>
        <w:rPr>
          <w:rFonts w:asciiTheme="majorHAnsi" w:hAnsiTheme="majorHAnsi" w:cstheme="majorHAnsi"/>
          <w:color w:val="000000" w:themeColor="text1"/>
        </w:rPr>
      </w:pPr>
      <w:r w:rsidRPr="0005327A">
        <w:rPr>
          <w:rFonts w:asciiTheme="majorHAnsi" w:hAnsiTheme="majorHAnsi" w:cstheme="majorHAnsi"/>
          <w:color w:val="000000" w:themeColor="text1"/>
        </w:rPr>
        <w:t>Describe the social and environmental impacts (both positive and negative) of everyday consumption patterns. (LO1)</w:t>
      </w:r>
    </w:p>
    <w:p w14:paraId="2F883BE9" w14:textId="77777777" w:rsidR="00864F04" w:rsidRPr="0005327A" w:rsidRDefault="00864F04" w:rsidP="00EF7E9E">
      <w:pPr>
        <w:pStyle w:val="ListParagraph"/>
        <w:numPr>
          <w:ilvl w:val="0"/>
          <w:numId w:val="3"/>
        </w:numPr>
        <w:rPr>
          <w:rFonts w:asciiTheme="majorHAnsi" w:hAnsiTheme="majorHAnsi" w:cstheme="majorHAnsi"/>
          <w:color w:val="000000" w:themeColor="text1"/>
        </w:rPr>
      </w:pPr>
      <w:r w:rsidRPr="0005327A">
        <w:rPr>
          <w:rFonts w:asciiTheme="majorHAnsi" w:hAnsiTheme="majorHAnsi" w:cstheme="majorHAnsi"/>
          <w:color w:val="000000" w:themeColor="text1"/>
        </w:rPr>
        <w:t>Explain the significance of consumption to social life and identity. (LO2)</w:t>
      </w:r>
    </w:p>
    <w:p w14:paraId="186F221A" w14:textId="77777777" w:rsidR="00864F04" w:rsidRPr="0005327A" w:rsidRDefault="00864F04" w:rsidP="00EF7E9E">
      <w:pPr>
        <w:pStyle w:val="ListParagraph"/>
        <w:numPr>
          <w:ilvl w:val="0"/>
          <w:numId w:val="3"/>
        </w:numPr>
        <w:rPr>
          <w:rFonts w:asciiTheme="majorHAnsi" w:hAnsiTheme="majorHAnsi" w:cstheme="majorHAnsi"/>
          <w:color w:val="000000" w:themeColor="text1"/>
        </w:rPr>
      </w:pPr>
      <w:r w:rsidRPr="0005327A">
        <w:rPr>
          <w:rFonts w:asciiTheme="majorHAnsi" w:hAnsiTheme="majorHAnsi" w:cstheme="majorHAnsi"/>
          <w:color w:val="000000" w:themeColor="text1"/>
        </w:rPr>
        <w:t>Apply a sociological theory to explain a consumer ‘problem’ and its solutions. (LO3)</w:t>
      </w:r>
    </w:p>
    <w:p w14:paraId="7A7C0BB8" w14:textId="77777777" w:rsidR="00864F04" w:rsidRPr="0005327A" w:rsidRDefault="00864F04" w:rsidP="00EF7E9E">
      <w:pPr>
        <w:pStyle w:val="ListParagraph"/>
        <w:numPr>
          <w:ilvl w:val="0"/>
          <w:numId w:val="3"/>
        </w:numPr>
        <w:rPr>
          <w:rFonts w:asciiTheme="majorHAnsi" w:hAnsiTheme="majorHAnsi" w:cstheme="majorHAnsi"/>
          <w:color w:val="000000" w:themeColor="text1"/>
        </w:rPr>
      </w:pPr>
      <w:r w:rsidRPr="0005327A">
        <w:rPr>
          <w:rFonts w:asciiTheme="majorHAnsi" w:hAnsiTheme="majorHAnsi" w:cstheme="majorHAnsi"/>
          <w:color w:val="000000" w:themeColor="text1"/>
        </w:rPr>
        <w:t>Evaluate a range of solutions that seek to address the social and ecological costs of consumption. (LO4)</w:t>
      </w:r>
    </w:p>
    <w:p w14:paraId="448BD01D" w14:textId="77777777" w:rsidR="00477881" w:rsidRPr="0005327A" w:rsidRDefault="00477881" w:rsidP="005951A7">
      <w:pPr>
        <w:spacing w:after="120"/>
        <w:rPr>
          <w:rFonts w:asciiTheme="majorHAnsi" w:hAnsiTheme="majorHAnsi" w:cstheme="majorHAnsi"/>
          <w:color w:val="000000" w:themeColor="text1"/>
        </w:rPr>
      </w:pPr>
    </w:p>
    <w:p w14:paraId="4E802347" w14:textId="5B14CEF0" w:rsidR="00477881" w:rsidRPr="00240787" w:rsidRDefault="00477881" w:rsidP="00401BF3">
      <w:pPr>
        <w:rPr>
          <w:rFonts w:asciiTheme="majorHAnsi" w:hAnsiTheme="majorHAnsi" w:cstheme="majorHAnsi"/>
          <w:b/>
        </w:rPr>
      </w:pPr>
      <w:r w:rsidRPr="0005327A">
        <w:rPr>
          <w:rFonts w:asciiTheme="majorHAnsi" w:hAnsiTheme="majorHAnsi" w:cstheme="majorHAnsi"/>
          <w:b/>
          <w:color w:val="000000" w:themeColor="text1"/>
        </w:rPr>
        <w:t>COURSE FORMAT:</w:t>
      </w:r>
    </w:p>
    <w:p w14:paraId="7B389875" w14:textId="22CCCD29" w:rsidR="009639BD" w:rsidRPr="00240787" w:rsidRDefault="00B955AA" w:rsidP="00401BF3">
      <w:pPr>
        <w:rPr>
          <w:rFonts w:asciiTheme="majorHAnsi" w:hAnsiTheme="majorHAnsi" w:cstheme="majorHAnsi"/>
        </w:rPr>
      </w:pPr>
      <w:r w:rsidRPr="00240787">
        <w:rPr>
          <w:rFonts w:asciiTheme="majorHAnsi" w:hAnsiTheme="majorHAnsi" w:cstheme="majorHAnsi"/>
        </w:rPr>
        <w:t xml:space="preserve">The course is organized </w:t>
      </w:r>
      <w:r w:rsidR="000B7DC3" w:rsidRPr="00240787">
        <w:rPr>
          <w:rFonts w:asciiTheme="majorHAnsi" w:hAnsiTheme="majorHAnsi" w:cstheme="majorHAnsi"/>
        </w:rPr>
        <w:t xml:space="preserve">as an overview of the sociology of consumption </w:t>
      </w:r>
      <w:r w:rsidR="00517688" w:rsidRPr="00240787">
        <w:rPr>
          <w:rFonts w:asciiTheme="majorHAnsi" w:hAnsiTheme="majorHAnsi" w:cstheme="majorHAnsi"/>
        </w:rPr>
        <w:t xml:space="preserve">with a focus on </w:t>
      </w:r>
      <w:r w:rsidR="000B7DC3" w:rsidRPr="00240787">
        <w:rPr>
          <w:rFonts w:asciiTheme="majorHAnsi" w:hAnsiTheme="majorHAnsi" w:cstheme="majorHAnsi"/>
        </w:rPr>
        <w:t>the impact</w:t>
      </w:r>
      <w:r w:rsidR="009639BD" w:rsidRPr="00240787">
        <w:rPr>
          <w:rFonts w:asciiTheme="majorHAnsi" w:hAnsiTheme="majorHAnsi" w:cstheme="majorHAnsi"/>
        </w:rPr>
        <w:t>s</w:t>
      </w:r>
      <w:r w:rsidR="000B7DC3" w:rsidRPr="00240787">
        <w:rPr>
          <w:rFonts w:asciiTheme="majorHAnsi" w:hAnsiTheme="majorHAnsi" w:cstheme="majorHAnsi"/>
        </w:rPr>
        <w:t xml:space="preserve"> of everyday consumption </w:t>
      </w:r>
      <w:r w:rsidR="009639BD" w:rsidRPr="00240787">
        <w:rPr>
          <w:rFonts w:asciiTheme="majorHAnsi" w:hAnsiTheme="majorHAnsi" w:cstheme="majorHAnsi"/>
        </w:rPr>
        <w:t xml:space="preserve">on </w:t>
      </w:r>
      <w:r w:rsidR="000B7DC3" w:rsidRPr="00240787">
        <w:rPr>
          <w:rFonts w:asciiTheme="majorHAnsi" w:hAnsiTheme="majorHAnsi" w:cstheme="majorHAnsi"/>
        </w:rPr>
        <w:t xml:space="preserve">people and the planet. </w:t>
      </w:r>
      <w:r w:rsidR="005F510A" w:rsidRPr="00240787">
        <w:rPr>
          <w:rFonts w:asciiTheme="majorHAnsi" w:hAnsiTheme="majorHAnsi" w:cstheme="majorHAnsi"/>
        </w:rPr>
        <w:t xml:space="preserve">In Section 1, we will learn </w:t>
      </w:r>
      <w:r w:rsidR="000B7DC3" w:rsidRPr="00240787">
        <w:rPr>
          <w:rFonts w:asciiTheme="majorHAnsi" w:hAnsiTheme="majorHAnsi" w:cstheme="majorHAnsi"/>
        </w:rPr>
        <w:t xml:space="preserve">why sociologists study consumption—what do we </w:t>
      </w:r>
      <w:r w:rsidR="005F510A" w:rsidRPr="00240787">
        <w:rPr>
          <w:rFonts w:asciiTheme="majorHAnsi" w:hAnsiTheme="majorHAnsi" w:cstheme="majorHAnsi"/>
        </w:rPr>
        <w:t xml:space="preserve">discover </w:t>
      </w:r>
      <w:r w:rsidR="000B7DC3" w:rsidRPr="00240787">
        <w:rPr>
          <w:rFonts w:asciiTheme="majorHAnsi" w:hAnsiTheme="majorHAnsi" w:cstheme="majorHAnsi"/>
        </w:rPr>
        <w:t>about society by understanding our shopping patterns?</w:t>
      </w:r>
      <w:r w:rsidR="005F510A" w:rsidRPr="00240787">
        <w:rPr>
          <w:rFonts w:asciiTheme="majorHAnsi" w:hAnsiTheme="majorHAnsi" w:cstheme="majorHAnsi"/>
        </w:rPr>
        <w:t xml:space="preserve"> In Section 2</w:t>
      </w:r>
      <w:r w:rsidR="000B7DC3" w:rsidRPr="00240787">
        <w:rPr>
          <w:rFonts w:asciiTheme="majorHAnsi" w:hAnsiTheme="majorHAnsi" w:cstheme="majorHAnsi"/>
        </w:rPr>
        <w:t xml:space="preserve">, we will delve into consumer case studies. These case studies unpack a range of consumer ‘moments’ from </w:t>
      </w:r>
      <w:r w:rsidR="000B7DC3" w:rsidRPr="00240787">
        <w:rPr>
          <w:rFonts w:asciiTheme="majorHAnsi" w:hAnsiTheme="majorHAnsi" w:cstheme="majorHAnsi"/>
        </w:rPr>
        <w:lastRenderedPageBreak/>
        <w:t xml:space="preserve">the everyday (e.g., a cup of coffee) to the (hopefully) once-in-a-lifetime (e.g., a </w:t>
      </w:r>
      <w:r w:rsidR="0005327A" w:rsidRPr="00240787">
        <w:rPr>
          <w:rFonts w:asciiTheme="majorHAnsi" w:hAnsiTheme="majorHAnsi" w:cstheme="majorHAnsi"/>
        </w:rPr>
        <w:t>dream</w:t>
      </w:r>
      <w:r w:rsidR="000B7DC3" w:rsidRPr="00240787">
        <w:rPr>
          <w:rFonts w:asciiTheme="majorHAnsi" w:hAnsiTheme="majorHAnsi" w:cstheme="majorHAnsi"/>
        </w:rPr>
        <w:t xml:space="preserve"> wedding).</w:t>
      </w:r>
      <w:r w:rsidR="005F510A" w:rsidRPr="00240787">
        <w:rPr>
          <w:rFonts w:asciiTheme="majorHAnsi" w:hAnsiTheme="majorHAnsi" w:cstheme="majorHAnsi"/>
        </w:rPr>
        <w:t xml:space="preserve"> In these case studies we learn more </w:t>
      </w:r>
      <w:r w:rsidR="000B7DC3" w:rsidRPr="00240787">
        <w:rPr>
          <w:rFonts w:asciiTheme="majorHAnsi" w:hAnsiTheme="majorHAnsi" w:cstheme="majorHAnsi"/>
        </w:rPr>
        <w:t xml:space="preserve">about </w:t>
      </w:r>
      <w:r w:rsidR="005F510A" w:rsidRPr="00240787">
        <w:rPr>
          <w:rFonts w:asciiTheme="majorHAnsi" w:hAnsiTheme="majorHAnsi" w:cstheme="majorHAnsi"/>
        </w:rPr>
        <w:t>the social and environmental effects of shopping. Finally, in Section 3, we examine ways to clean up consumption, as w</w:t>
      </w:r>
      <w:r w:rsidR="00BC359A" w:rsidRPr="00240787">
        <w:rPr>
          <w:rFonts w:asciiTheme="majorHAnsi" w:hAnsiTheme="majorHAnsi" w:cstheme="majorHAnsi"/>
        </w:rPr>
        <w:t>e review and analyse individual</w:t>
      </w:r>
      <w:r w:rsidR="005F510A" w:rsidRPr="00240787">
        <w:rPr>
          <w:rFonts w:asciiTheme="majorHAnsi" w:hAnsiTheme="majorHAnsi" w:cstheme="majorHAnsi"/>
        </w:rPr>
        <w:t xml:space="preserve"> and market solutions to the problems created by shopping. </w:t>
      </w:r>
    </w:p>
    <w:p w14:paraId="0FA726E5" w14:textId="77777777" w:rsidR="00517688" w:rsidRPr="00240787" w:rsidRDefault="00517688" w:rsidP="005951A7">
      <w:pPr>
        <w:rPr>
          <w:rFonts w:asciiTheme="majorHAnsi" w:hAnsiTheme="majorHAnsi" w:cstheme="majorHAnsi"/>
        </w:rPr>
      </w:pPr>
    </w:p>
    <w:p w14:paraId="36AAB8CB" w14:textId="3BFA816D" w:rsidR="00477881" w:rsidRPr="0005327A" w:rsidRDefault="005F510A" w:rsidP="005951A7">
      <w:pPr>
        <w:rPr>
          <w:rFonts w:asciiTheme="majorHAnsi" w:hAnsiTheme="majorHAnsi" w:cstheme="majorHAnsi"/>
        </w:rPr>
      </w:pPr>
      <w:r w:rsidRPr="00240787">
        <w:rPr>
          <w:rFonts w:asciiTheme="majorHAnsi" w:hAnsiTheme="majorHAnsi" w:cstheme="majorHAnsi"/>
        </w:rPr>
        <w:t xml:space="preserve">The class will meet twice per week (T/Th). </w:t>
      </w:r>
      <w:r w:rsidR="004B03FD">
        <w:rPr>
          <w:rFonts w:asciiTheme="majorHAnsi" w:hAnsiTheme="majorHAnsi" w:cstheme="majorHAnsi"/>
        </w:rPr>
        <w:t>Most</w:t>
      </w:r>
      <w:r w:rsidRPr="00240787">
        <w:rPr>
          <w:rFonts w:asciiTheme="majorHAnsi" w:hAnsiTheme="majorHAnsi" w:cstheme="majorHAnsi"/>
        </w:rPr>
        <w:t xml:space="preserve"> week</w:t>
      </w:r>
      <w:r w:rsidR="004B03FD">
        <w:rPr>
          <w:rFonts w:asciiTheme="majorHAnsi" w:hAnsiTheme="majorHAnsi" w:cstheme="majorHAnsi"/>
        </w:rPr>
        <w:t>s</w:t>
      </w:r>
      <w:r w:rsidRPr="0005327A">
        <w:rPr>
          <w:rFonts w:asciiTheme="majorHAnsi" w:hAnsiTheme="majorHAnsi" w:cstheme="majorHAnsi"/>
        </w:rPr>
        <w:t xml:space="preserve">, the first class will involve an interactive lecture to ensure that students understand the week’s core concepts. The second class </w:t>
      </w:r>
      <w:r w:rsidR="00B90B1D">
        <w:rPr>
          <w:rFonts w:asciiTheme="majorHAnsi" w:hAnsiTheme="majorHAnsi" w:cstheme="majorHAnsi"/>
        </w:rPr>
        <w:t xml:space="preserve">in the </w:t>
      </w:r>
      <w:r w:rsidRPr="0005327A">
        <w:rPr>
          <w:rFonts w:asciiTheme="majorHAnsi" w:hAnsiTheme="majorHAnsi" w:cstheme="majorHAnsi"/>
        </w:rPr>
        <w:t xml:space="preserve">week will </w:t>
      </w:r>
      <w:r w:rsidR="001D143B">
        <w:rPr>
          <w:rFonts w:asciiTheme="majorHAnsi" w:hAnsiTheme="majorHAnsi" w:cstheme="majorHAnsi"/>
        </w:rPr>
        <w:t xml:space="preserve">usually </w:t>
      </w:r>
      <w:r w:rsidR="00BC359A" w:rsidRPr="0005327A">
        <w:rPr>
          <w:rFonts w:asciiTheme="majorHAnsi" w:hAnsiTheme="majorHAnsi" w:cstheme="majorHAnsi"/>
        </w:rPr>
        <w:t xml:space="preserve">start off with a shorter lecture and conclude with </w:t>
      </w:r>
      <w:r w:rsidR="009639BD" w:rsidRPr="0005327A">
        <w:rPr>
          <w:rFonts w:asciiTheme="majorHAnsi" w:hAnsiTheme="majorHAnsi" w:cstheme="majorHAnsi"/>
        </w:rPr>
        <w:t>a workshop</w:t>
      </w:r>
      <w:r w:rsidRPr="0005327A">
        <w:rPr>
          <w:rFonts w:asciiTheme="majorHAnsi" w:hAnsiTheme="majorHAnsi" w:cstheme="majorHAnsi"/>
        </w:rPr>
        <w:t xml:space="preserve"> in which </w:t>
      </w:r>
      <w:r w:rsidR="00BC359A" w:rsidRPr="0005327A">
        <w:rPr>
          <w:rFonts w:asciiTheme="majorHAnsi" w:hAnsiTheme="majorHAnsi" w:cstheme="majorHAnsi"/>
        </w:rPr>
        <w:t xml:space="preserve">students </w:t>
      </w:r>
      <w:r w:rsidRPr="0005327A">
        <w:rPr>
          <w:rFonts w:asciiTheme="majorHAnsi" w:hAnsiTheme="majorHAnsi" w:cstheme="majorHAnsi"/>
        </w:rPr>
        <w:t xml:space="preserve">work </w:t>
      </w:r>
      <w:r w:rsidR="00B90B1D">
        <w:rPr>
          <w:rFonts w:asciiTheme="majorHAnsi" w:hAnsiTheme="majorHAnsi" w:cstheme="majorHAnsi"/>
        </w:rPr>
        <w:t xml:space="preserve">alone or </w:t>
      </w:r>
      <w:r w:rsidRPr="0005327A">
        <w:rPr>
          <w:rFonts w:asciiTheme="majorHAnsi" w:hAnsiTheme="majorHAnsi" w:cstheme="majorHAnsi"/>
        </w:rPr>
        <w:t xml:space="preserve">in small groups to solve a problem related to the week’s theme. Most workshops </w:t>
      </w:r>
      <w:r w:rsidR="00BC359A" w:rsidRPr="0005327A">
        <w:rPr>
          <w:rFonts w:asciiTheme="majorHAnsi" w:hAnsiTheme="majorHAnsi" w:cstheme="majorHAnsi"/>
        </w:rPr>
        <w:t xml:space="preserve">demand that students </w:t>
      </w:r>
      <w:r w:rsidR="00B90B1D">
        <w:rPr>
          <w:rFonts w:asciiTheme="majorHAnsi" w:hAnsiTheme="majorHAnsi" w:cstheme="majorHAnsi"/>
        </w:rPr>
        <w:t xml:space="preserve">critically read a popular text or </w:t>
      </w:r>
      <w:r w:rsidR="00BC359A" w:rsidRPr="0005327A">
        <w:rPr>
          <w:rFonts w:asciiTheme="majorHAnsi" w:hAnsiTheme="majorHAnsi" w:cstheme="majorHAnsi"/>
        </w:rPr>
        <w:t xml:space="preserve">take </w:t>
      </w:r>
      <w:r w:rsidRPr="0005327A">
        <w:rPr>
          <w:rFonts w:asciiTheme="majorHAnsi" w:hAnsiTheme="majorHAnsi" w:cstheme="majorHAnsi"/>
        </w:rPr>
        <w:t xml:space="preserve">a critical look at </w:t>
      </w:r>
      <w:r w:rsidR="00BC359A" w:rsidRPr="0005327A">
        <w:rPr>
          <w:rFonts w:asciiTheme="majorHAnsi" w:hAnsiTheme="majorHAnsi" w:cstheme="majorHAnsi"/>
        </w:rPr>
        <w:t xml:space="preserve">their </w:t>
      </w:r>
      <w:r w:rsidRPr="0005327A">
        <w:rPr>
          <w:rFonts w:asciiTheme="majorHAnsi" w:hAnsiTheme="majorHAnsi" w:cstheme="majorHAnsi"/>
        </w:rPr>
        <w:t xml:space="preserve">own consumption practices. </w:t>
      </w:r>
    </w:p>
    <w:p w14:paraId="6D6B3B3C" w14:textId="77777777" w:rsidR="00864F04" w:rsidRPr="0005327A" w:rsidRDefault="00864F04" w:rsidP="005951A7">
      <w:pPr>
        <w:rPr>
          <w:rFonts w:asciiTheme="majorHAnsi" w:hAnsiTheme="majorHAnsi" w:cstheme="majorHAnsi"/>
        </w:rPr>
      </w:pPr>
    </w:p>
    <w:p w14:paraId="4DDD71FD" w14:textId="4A1AB3A3" w:rsidR="00864F04" w:rsidRPr="0005327A" w:rsidRDefault="00864F04" w:rsidP="00864F04">
      <w:pPr>
        <w:rPr>
          <w:rFonts w:asciiTheme="majorHAnsi" w:hAnsiTheme="majorHAnsi" w:cstheme="majorHAnsi"/>
          <w:b/>
          <w:color w:val="000000" w:themeColor="text1"/>
        </w:rPr>
      </w:pPr>
      <w:r w:rsidRPr="0005327A">
        <w:rPr>
          <w:rFonts w:asciiTheme="majorHAnsi" w:hAnsiTheme="majorHAnsi" w:cstheme="majorHAnsi"/>
          <w:b/>
          <w:color w:val="000000" w:themeColor="text1"/>
        </w:rPr>
        <w:t>GRADING BREAKDOWN:</w:t>
      </w:r>
    </w:p>
    <w:p w14:paraId="53A7203D" w14:textId="2C1A631F" w:rsidR="00864F04" w:rsidRPr="0005327A" w:rsidRDefault="00B90B1D" w:rsidP="00EF7E9E">
      <w:pPr>
        <w:pStyle w:val="ListParagraph"/>
        <w:numPr>
          <w:ilvl w:val="0"/>
          <w:numId w:val="12"/>
        </w:numPr>
        <w:rPr>
          <w:rFonts w:asciiTheme="majorHAnsi" w:hAnsiTheme="majorHAnsi" w:cstheme="majorHAnsi"/>
          <w:color w:val="000000" w:themeColor="text1"/>
        </w:rPr>
      </w:pPr>
      <w:r>
        <w:rPr>
          <w:rFonts w:asciiTheme="majorHAnsi" w:hAnsiTheme="majorHAnsi" w:cstheme="majorHAnsi"/>
          <w:color w:val="000000" w:themeColor="text1"/>
        </w:rPr>
        <w:t>Quizzes 3</w:t>
      </w:r>
      <w:r w:rsidR="00864F04" w:rsidRPr="0005327A">
        <w:rPr>
          <w:rFonts w:asciiTheme="majorHAnsi" w:hAnsiTheme="majorHAnsi" w:cstheme="majorHAnsi"/>
          <w:color w:val="000000" w:themeColor="text1"/>
        </w:rPr>
        <w:t>0%</w:t>
      </w:r>
    </w:p>
    <w:p w14:paraId="4D8C9768" w14:textId="77777777" w:rsidR="00864F04" w:rsidRPr="0005327A" w:rsidRDefault="00864F04" w:rsidP="00EF7E9E">
      <w:pPr>
        <w:pStyle w:val="ListParagraph"/>
        <w:numPr>
          <w:ilvl w:val="0"/>
          <w:numId w:val="12"/>
        </w:numPr>
        <w:rPr>
          <w:rFonts w:asciiTheme="majorHAnsi" w:hAnsiTheme="majorHAnsi" w:cstheme="majorHAnsi"/>
          <w:color w:val="000000" w:themeColor="text1"/>
        </w:rPr>
      </w:pPr>
      <w:r w:rsidRPr="0005327A">
        <w:rPr>
          <w:rFonts w:asciiTheme="majorHAnsi" w:hAnsiTheme="majorHAnsi" w:cstheme="majorHAnsi"/>
          <w:color w:val="000000" w:themeColor="text1"/>
        </w:rPr>
        <w:t>Reflection Papers 35%</w:t>
      </w:r>
    </w:p>
    <w:p w14:paraId="2599430E" w14:textId="5F2103CC" w:rsidR="00864F04" w:rsidRPr="0005327A" w:rsidRDefault="00B90B1D" w:rsidP="00EF7E9E">
      <w:pPr>
        <w:pStyle w:val="ListParagraph"/>
        <w:numPr>
          <w:ilvl w:val="0"/>
          <w:numId w:val="12"/>
        </w:numPr>
        <w:rPr>
          <w:rFonts w:asciiTheme="majorHAnsi" w:hAnsiTheme="majorHAnsi" w:cstheme="majorHAnsi"/>
          <w:color w:val="000000" w:themeColor="text1"/>
        </w:rPr>
      </w:pPr>
      <w:r>
        <w:rPr>
          <w:rFonts w:asciiTheme="majorHAnsi" w:hAnsiTheme="majorHAnsi" w:cstheme="majorHAnsi"/>
          <w:color w:val="000000" w:themeColor="text1"/>
        </w:rPr>
        <w:t>Participation 1</w:t>
      </w:r>
      <w:r w:rsidR="00864F04" w:rsidRPr="0005327A">
        <w:rPr>
          <w:rFonts w:asciiTheme="majorHAnsi" w:hAnsiTheme="majorHAnsi" w:cstheme="majorHAnsi"/>
          <w:color w:val="000000" w:themeColor="text1"/>
        </w:rPr>
        <w:t>0%</w:t>
      </w:r>
    </w:p>
    <w:p w14:paraId="03AE3480" w14:textId="77777777" w:rsidR="00864F04" w:rsidRPr="0005327A" w:rsidRDefault="00864F04" w:rsidP="00EF7E9E">
      <w:pPr>
        <w:pStyle w:val="ListParagraph"/>
        <w:numPr>
          <w:ilvl w:val="0"/>
          <w:numId w:val="12"/>
        </w:numPr>
        <w:rPr>
          <w:rFonts w:asciiTheme="majorHAnsi" w:hAnsiTheme="majorHAnsi" w:cstheme="majorHAnsi"/>
          <w:color w:val="000000" w:themeColor="text1"/>
        </w:rPr>
      </w:pPr>
      <w:r w:rsidRPr="0005327A">
        <w:rPr>
          <w:rFonts w:asciiTheme="majorHAnsi" w:hAnsiTheme="majorHAnsi" w:cstheme="majorHAnsi"/>
          <w:color w:val="000000" w:themeColor="text1"/>
        </w:rPr>
        <w:t>Final Exam 25%</w:t>
      </w:r>
    </w:p>
    <w:p w14:paraId="11A9841A" w14:textId="77777777" w:rsidR="00864F04" w:rsidRPr="0005327A" w:rsidRDefault="00864F04" w:rsidP="00401BF3">
      <w:pPr>
        <w:rPr>
          <w:rFonts w:asciiTheme="majorHAnsi" w:hAnsiTheme="majorHAnsi" w:cstheme="majorHAnsi"/>
          <w:b/>
          <w:color w:val="000000" w:themeColor="text1"/>
        </w:rPr>
      </w:pPr>
    </w:p>
    <w:p w14:paraId="49F4DD8A" w14:textId="7D6A4EA6" w:rsidR="00477881" w:rsidRPr="009D5222" w:rsidRDefault="008257AD" w:rsidP="005951A7">
      <w:pPr>
        <w:rPr>
          <w:rFonts w:asciiTheme="majorHAnsi" w:hAnsiTheme="majorHAnsi" w:cstheme="majorHAnsi"/>
          <w:b/>
          <w:color w:val="000000" w:themeColor="text1"/>
        </w:rPr>
      </w:pPr>
      <w:r w:rsidRPr="0005327A">
        <w:rPr>
          <w:rFonts w:asciiTheme="majorHAnsi" w:hAnsiTheme="majorHAnsi" w:cstheme="majorHAnsi"/>
          <w:b/>
          <w:color w:val="000000" w:themeColor="text1"/>
        </w:rPr>
        <w:t>ASSIGNMENTS AND ASSESSMENT</w:t>
      </w:r>
      <w:r w:rsidR="00864F04" w:rsidRPr="0005327A">
        <w:rPr>
          <w:rFonts w:asciiTheme="majorHAnsi" w:hAnsiTheme="majorHAnsi" w:cstheme="majorHAnsi"/>
          <w:b/>
          <w:color w:val="000000" w:themeColor="text1"/>
        </w:rPr>
        <w:t>:</w:t>
      </w:r>
    </w:p>
    <w:p w14:paraId="6D69DEC6" w14:textId="26A3A723" w:rsidR="00F176C2" w:rsidRPr="0005327A" w:rsidRDefault="00477881"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The points associated with each of these assessment tools and the date due (if applicable) are listed below:</w:t>
      </w:r>
    </w:p>
    <w:tbl>
      <w:tblPr>
        <w:tblStyle w:val="LightList-Accent3"/>
        <w:tblpPr w:leftFromText="180" w:rightFromText="180" w:vertAnchor="text" w:horzAnchor="page" w:tblpX="1270" w:tblpY="90"/>
        <w:tblW w:w="10055" w:type="dxa"/>
        <w:tblLook w:val="04A0" w:firstRow="1" w:lastRow="0" w:firstColumn="1" w:lastColumn="0" w:noHBand="0" w:noVBand="1"/>
      </w:tblPr>
      <w:tblGrid>
        <w:gridCol w:w="1856"/>
        <w:gridCol w:w="2997"/>
        <w:gridCol w:w="1030"/>
        <w:gridCol w:w="2047"/>
        <w:gridCol w:w="2125"/>
      </w:tblGrid>
      <w:tr w:rsidR="00C1791E" w:rsidRPr="0005327A" w14:paraId="2E4AC6EB" w14:textId="77777777" w:rsidTr="00510AF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56" w:type="dxa"/>
          </w:tcPr>
          <w:p w14:paraId="1FDAD112" w14:textId="77777777" w:rsidR="00C1791E" w:rsidRPr="0005327A" w:rsidRDefault="00C1791E" w:rsidP="005951A7">
            <w:pPr>
              <w:rPr>
                <w:rFonts w:asciiTheme="majorHAnsi" w:hAnsiTheme="majorHAnsi" w:cstheme="majorHAnsi"/>
                <w:b w:val="0"/>
                <w:color w:val="000000" w:themeColor="text1"/>
              </w:rPr>
            </w:pPr>
            <w:r w:rsidRPr="0005327A">
              <w:rPr>
                <w:rFonts w:asciiTheme="majorHAnsi" w:hAnsiTheme="majorHAnsi" w:cstheme="majorHAnsi"/>
                <w:color w:val="000000" w:themeColor="text1"/>
              </w:rPr>
              <w:t>Type</w:t>
            </w:r>
          </w:p>
        </w:tc>
        <w:tc>
          <w:tcPr>
            <w:tcW w:w="4027" w:type="dxa"/>
            <w:gridSpan w:val="2"/>
          </w:tcPr>
          <w:p w14:paraId="28936F31" w14:textId="77777777" w:rsidR="00C1791E" w:rsidRPr="0005327A" w:rsidRDefault="00C1791E" w:rsidP="005951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themeColor="text1"/>
              </w:rPr>
            </w:pPr>
            <w:r w:rsidRPr="0005327A">
              <w:rPr>
                <w:rFonts w:asciiTheme="majorHAnsi" w:hAnsiTheme="majorHAnsi" w:cstheme="majorHAnsi"/>
                <w:color w:val="000000" w:themeColor="text1"/>
              </w:rPr>
              <w:t>Description</w:t>
            </w:r>
          </w:p>
        </w:tc>
        <w:tc>
          <w:tcPr>
            <w:tcW w:w="2047" w:type="dxa"/>
          </w:tcPr>
          <w:p w14:paraId="3B1D6180" w14:textId="77777777" w:rsidR="00C1791E" w:rsidRPr="0005327A" w:rsidRDefault="00C1791E" w:rsidP="005951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themeColor="text1"/>
              </w:rPr>
            </w:pPr>
            <w:r w:rsidRPr="0005327A">
              <w:rPr>
                <w:rFonts w:asciiTheme="majorHAnsi" w:hAnsiTheme="majorHAnsi" w:cstheme="majorHAnsi"/>
                <w:color w:val="000000" w:themeColor="text1"/>
              </w:rPr>
              <w:t>Date</w:t>
            </w:r>
          </w:p>
        </w:tc>
        <w:tc>
          <w:tcPr>
            <w:tcW w:w="2125" w:type="dxa"/>
          </w:tcPr>
          <w:p w14:paraId="713235E7" w14:textId="0C2CC4D9" w:rsidR="00C1791E" w:rsidRPr="0005327A" w:rsidRDefault="00C1791E" w:rsidP="005951A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themeColor="text1"/>
              </w:rPr>
            </w:pPr>
            <w:r w:rsidRPr="0005327A">
              <w:rPr>
                <w:rFonts w:asciiTheme="majorHAnsi" w:hAnsiTheme="majorHAnsi" w:cstheme="majorHAnsi"/>
                <w:color w:val="000000" w:themeColor="text1"/>
              </w:rPr>
              <w:t>P</w:t>
            </w:r>
            <w:r w:rsidR="0005327A" w:rsidRPr="0005327A">
              <w:rPr>
                <w:rFonts w:asciiTheme="majorHAnsi" w:hAnsiTheme="majorHAnsi" w:cstheme="majorHAnsi"/>
                <w:color w:val="000000" w:themeColor="text1"/>
              </w:rPr>
              <w:t>ercentage</w:t>
            </w:r>
          </w:p>
        </w:tc>
      </w:tr>
      <w:tr w:rsidR="00C1791E" w:rsidRPr="0005327A" w14:paraId="6192DDEC" w14:textId="77777777" w:rsidTr="00510AF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56" w:type="dxa"/>
            <w:shd w:val="clear" w:color="auto" w:fill="D6E3BC" w:themeFill="accent3" w:themeFillTint="66"/>
          </w:tcPr>
          <w:p w14:paraId="05BE03B6" w14:textId="175FA5F3" w:rsidR="00C1791E" w:rsidRPr="0005327A" w:rsidRDefault="00C1791E"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Quizzes </w:t>
            </w:r>
          </w:p>
        </w:tc>
        <w:tc>
          <w:tcPr>
            <w:tcW w:w="4027" w:type="dxa"/>
            <w:gridSpan w:val="2"/>
            <w:shd w:val="clear" w:color="auto" w:fill="D6E3BC" w:themeFill="accent3" w:themeFillTint="66"/>
          </w:tcPr>
          <w:p w14:paraId="65A10487" w14:textId="77777777" w:rsidR="00C1791E" w:rsidRPr="0005327A" w:rsidRDefault="00C1791E" w:rsidP="005951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2047" w:type="dxa"/>
            <w:shd w:val="clear" w:color="auto" w:fill="D6E3BC" w:themeFill="accent3" w:themeFillTint="66"/>
          </w:tcPr>
          <w:p w14:paraId="6D379DB6" w14:textId="77777777" w:rsidR="00C1791E" w:rsidRPr="0005327A" w:rsidRDefault="00C1791E" w:rsidP="005951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2125" w:type="dxa"/>
            <w:shd w:val="clear" w:color="auto" w:fill="D6E3BC" w:themeFill="accent3" w:themeFillTint="66"/>
          </w:tcPr>
          <w:p w14:paraId="09AA33D3" w14:textId="35A18EB2" w:rsidR="00C1791E" w:rsidRPr="0005327A" w:rsidRDefault="00C1791E" w:rsidP="005951A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themeColor="text1"/>
              </w:rPr>
            </w:pPr>
          </w:p>
        </w:tc>
      </w:tr>
      <w:tr w:rsidR="00C1791E" w:rsidRPr="0005327A" w14:paraId="18C1EE92" w14:textId="77777777" w:rsidTr="00510AFF">
        <w:trPr>
          <w:trHeight w:val="379"/>
        </w:trPr>
        <w:tc>
          <w:tcPr>
            <w:cnfStyle w:val="001000000000" w:firstRow="0" w:lastRow="0" w:firstColumn="1" w:lastColumn="0" w:oddVBand="0" w:evenVBand="0" w:oddHBand="0" w:evenHBand="0" w:firstRowFirstColumn="0" w:firstRowLastColumn="0" w:lastRowFirstColumn="0" w:lastRowLastColumn="0"/>
            <w:tcW w:w="1856" w:type="dxa"/>
          </w:tcPr>
          <w:p w14:paraId="5A589062" w14:textId="77777777" w:rsidR="00C1791E" w:rsidRPr="0005327A" w:rsidRDefault="00C1791E"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Quiz 1</w:t>
            </w:r>
          </w:p>
        </w:tc>
        <w:tc>
          <w:tcPr>
            <w:tcW w:w="4027" w:type="dxa"/>
            <w:gridSpan w:val="2"/>
          </w:tcPr>
          <w:p w14:paraId="12A7DDCA" w14:textId="7C5B4E37" w:rsidR="00C1791E" w:rsidRPr="0005327A" w:rsidRDefault="00C1791E"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Multiple choice, in-class</w:t>
            </w:r>
          </w:p>
        </w:tc>
        <w:tc>
          <w:tcPr>
            <w:tcW w:w="2047" w:type="dxa"/>
          </w:tcPr>
          <w:p w14:paraId="4CF44E39" w14:textId="22277BD2" w:rsidR="00C1791E" w:rsidRPr="0005327A" w:rsidRDefault="00453164"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 xml:space="preserve">Thursday, </w:t>
            </w:r>
            <w:r w:rsidR="00C1791E" w:rsidRPr="0005327A">
              <w:rPr>
                <w:rFonts w:asciiTheme="majorHAnsi" w:hAnsiTheme="majorHAnsi" w:cstheme="majorHAnsi"/>
                <w:color w:val="000000" w:themeColor="text1"/>
              </w:rPr>
              <w:t xml:space="preserve">Jan </w:t>
            </w:r>
            <w:r w:rsidR="004B03FD">
              <w:rPr>
                <w:rFonts w:asciiTheme="majorHAnsi" w:hAnsiTheme="majorHAnsi" w:cstheme="majorHAnsi"/>
                <w:color w:val="000000" w:themeColor="text1"/>
              </w:rPr>
              <w:t>23</w:t>
            </w:r>
          </w:p>
        </w:tc>
        <w:tc>
          <w:tcPr>
            <w:tcW w:w="2125" w:type="dxa"/>
          </w:tcPr>
          <w:p w14:paraId="5369B141" w14:textId="1CF26D9B" w:rsidR="00C1791E" w:rsidRPr="0005327A" w:rsidRDefault="00C1791E" w:rsidP="005951A7">
            <w:pPr>
              <w:ind w:left="17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10</w:t>
            </w:r>
          </w:p>
        </w:tc>
      </w:tr>
      <w:tr w:rsidR="00DC3857" w:rsidRPr="0005327A" w14:paraId="59D3D57A" w14:textId="77777777" w:rsidTr="00876E0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56" w:type="dxa"/>
          </w:tcPr>
          <w:p w14:paraId="04AEDF80" w14:textId="77777777" w:rsidR="00DC3857" w:rsidRPr="0005327A" w:rsidRDefault="00DC3857" w:rsidP="00DC3857">
            <w:pPr>
              <w:rPr>
                <w:rFonts w:asciiTheme="majorHAnsi" w:hAnsiTheme="majorHAnsi" w:cstheme="majorHAnsi"/>
                <w:color w:val="000000" w:themeColor="text1"/>
              </w:rPr>
            </w:pPr>
            <w:r w:rsidRPr="0005327A">
              <w:rPr>
                <w:rFonts w:asciiTheme="majorHAnsi" w:hAnsiTheme="majorHAnsi" w:cstheme="majorHAnsi"/>
                <w:color w:val="000000" w:themeColor="text1"/>
              </w:rPr>
              <w:t>Quiz 2</w:t>
            </w:r>
          </w:p>
        </w:tc>
        <w:tc>
          <w:tcPr>
            <w:tcW w:w="4027" w:type="dxa"/>
            <w:gridSpan w:val="2"/>
          </w:tcPr>
          <w:p w14:paraId="43C0DF6E" w14:textId="55D4912F" w:rsidR="00DC3857" w:rsidRPr="0005327A" w:rsidRDefault="00DC3857" w:rsidP="00DC3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Multiple choice, in-class</w:t>
            </w:r>
          </w:p>
        </w:tc>
        <w:tc>
          <w:tcPr>
            <w:tcW w:w="2047" w:type="dxa"/>
          </w:tcPr>
          <w:p w14:paraId="59486610" w14:textId="77777777" w:rsidR="00DC3857" w:rsidRPr="0005327A" w:rsidRDefault="00DC3857" w:rsidP="00DC38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Tuesday, Feb 11</w:t>
            </w:r>
          </w:p>
        </w:tc>
        <w:tc>
          <w:tcPr>
            <w:tcW w:w="2125" w:type="dxa"/>
          </w:tcPr>
          <w:p w14:paraId="49804B41" w14:textId="77777777" w:rsidR="00DC3857" w:rsidRPr="0005327A" w:rsidRDefault="00DC3857" w:rsidP="00DC3857">
            <w:pPr>
              <w:ind w:left="17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10</w:t>
            </w:r>
          </w:p>
        </w:tc>
      </w:tr>
      <w:tr w:rsidR="00C1791E" w:rsidRPr="0005327A" w14:paraId="1566ECC5" w14:textId="77777777" w:rsidTr="00510AFF">
        <w:trPr>
          <w:trHeight w:val="284"/>
        </w:trPr>
        <w:tc>
          <w:tcPr>
            <w:cnfStyle w:val="001000000000" w:firstRow="0" w:lastRow="0" w:firstColumn="1" w:lastColumn="0" w:oddVBand="0" w:evenVBand="0" w:oddHBand="0" w:evenHBand="0" w:firstRowFirstColumn="0" w:firstRowLastColumn="0" w:lastRowFirstColumn="0" w:lastRowLastColumn="0"/>
            <w:tcW w:w="1856" w:type="dxa"/>
          </w:tcPr>
          <w:p w14:paraId="62EA165A" w14:textId="6D74315F" w:rsidR="00C1791E" w:rsidRPr="0005327A" w:rsidRDefault="00C1791E"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Quiz </w:t>
            </w:r>
            <w:r w:rsidR="00DC3857">
              <w:rPr>
                <w:rFonts w:asciiTheme="majorHAnsi" w:hAnsiTheme="majorHAnsi" w:cstheme="majorHAnsi"/>
                <w:color w:val="000000" w:themeColor="text1"/>
              </w:rPr>
              <w:t>3</w:t>
            </w:r>
          </w:p>
        </w:tc>
        <w:tc>
          <w:tcPr>
            <w:tcW w:w="4027" w:type="dxa"/>
            <w:gridSpan w:val="2"/>
          </w:tcPr>
          <w:p w14:paraId="49686731" w14:textId="56D2A5FE" w:rsidR="00C1791E" w:rsidRPr="0005327A" w:rsidRDefault="00DC3857"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Multiple choice, in-class</w:t>
            </w:r>
          </w:p>
        </w:tc>
        <w:tc>
          <w:tcPr>
            <w:tcW w:w="2047" w:type="dxa"/>
          </w:tcPr>
          <w:p w14:paraId="454B9D3D" w14:textId="3D2AD727" w:rsidR="00C1791E" w:rsidRPr="0005327A" w:rsidRDefault="00453164"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T</w:t>
            </w:r>
            <w:r w:rsidR="00DC3857">
              <w:rPr>
                <w:rFonts w:asciiTheme="majorHAnsi" w:hAnsiTheme="majorHAnsi" w:cstheme="majorHAnsi"/>
                <w:color w:val="000000" w:themeColor="text1"/>
              </w:rPr>
              <w:t>hurs</w:t>
            </w:r>
            <w:r w:rsidRPr="0005327A">
              <w:rPr>
                <w:rFonts w:asciiTheme="majorHAnsi" w:hAnsiTheme="majorHAnsi" w:cstheme="majorHAnsi"/>
                <w:color w:val="000000" w:themeColor="text1"/>
              </w:rPr>
              <w:t xml:space="preserve">day, </w:t>
            </w:r>
            <w:r w:rsidR="00DC3857">
              <w:rPr>
                <w:rFonts w:asciiTheme="majorHAnsi" w:hAnsiTheme="majorHAnsi" w:cstheme="majorHAnsi"/>
                <w:color w:val="000000" w:themeColor="text1"/>
              </w:rPr>
              <w:t>Mar 1</w:t>
            </w:r>
            <w:r w:rsidR="00A86636">
              <w:rPr>
                <w:rFonts w:asciiTheme="majorHAnsi" w:hAnsiTheme="majorHAnsi" w:cstheme="majorHAnsi"/>
                <w:color w:val="000000" w:themeColor="text1"/>
              </w:rPr>
              <w:t>0</w:t>
            </w:r>
          </w:p>
        </w:tc>
        <w:tc>
          <w:tcPr>
            <w:tcW w:w="2125" w:type="dxa"/>
          </w:tcPr>
          <w:p w14:paraId="00DC1038" w14:textId="1B638AAF" w:rsidR="00C1791E" w:rsidRPr="0005327A" w:rsidRDefault="00C1791E" w:rsidP="005951A7">
            <w:pPr>
              <w:ind w:left="17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10</w:t>
            </w:r>
          </w:p>
        </w:tc>
      </w:tr>
      <w:tr w:rsidR="00C1791E" w:rsidRPr="0005327A" w14:paraId="6BC7BC3B" w14:textId="77777777" w:rsidTr="00510A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853" w:type="dxa"/>
            <w:gridSpan w:val="2"/>
            <w:shd w:val="clear" w:color="auto" w:fill="D6E3BC" w:themeFill="accent3" w:themeFillTint="66"/>
          </w:tcPr>
          <w:p w14:paraId="2895EC6E" w14:textId="0E88C91B" w:rsidR="00C1791E" w:rsidRPr="0005327A" w:rsidRDefault="00C1791E" w:rsidP="005951A7">
            <w:pPr>
              <w:rPr>
                <w:rFonts w:asciiTheme="majorHAnsi" w:hAnsiTheme="majorHAnsi" w:cstheme="majorHAnsi"/>
                <w:b w:val="0"/>
                <w:bCs w:val="0"/>
                <w:color w:val="000000" w:themeColor="text1"/>
              </w:rPr>
            </w:pPr>
            <w:r w:rsidRPr="0005327A">
              <w:rPr>
                <w:rFonts w:asciiTheme="majorHAnsi" w:hAnsiTheme="majorHAnsi" w:cstheme="majorHAnsi"/>
                <w:color w:val="000000" w:themeColor="text1"/>
              </w:rPr>
              <w:t xml:space="preserve">Reflection and Analysis Papers </w:t>
            </w:r>
            <w:r w:rsidR="00510AFF" w:rsidRPr="0005327A">
              <w:rPr>
                <w:rFonts w:asciiTheme="majorHAnsi" w:hAnsiTheme="majorHAnsi" w:cstheme="majorHAnsi"/>
                <w:color w:val="000000" w:themeColor="text1"/>
              </w:rPr>
              <w:t>(RAP)</w:t>
            </w:r>
          </w:p>
        </w:tc>
        <w:tc>
          <w:tcPr>
            <w:tcW w:w="5202" w:type="dxa"/>
            <w:gridSpan w:val="3"/>
            <w:shd w:val="clear" w:color="auto" w:fill="D6E3BC" w:themeFill="accent3" w:themeFillTint="66"/>
          </w:tcPr>
          <w:p w14:paraId="1A9BF30B" w14:textId="77777777" w:rsidR="00C1791E" w:rsidRPr="0005327A" w:rsidRDefault="00C1791E" w:rsidP="005951A7">
            <w:pPr>
              <w:ind w:left="2727"/>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themeColor="text1"/>
              </w:rPr>
            </w:pPr>
          </w:p>
        </w:tc>
      </w:tr>
      <w:tr w:rsidR="00C1791E" w:rsidRPr="0005327A" w14:paraId="1734AE2B" w14:textId="77777777" w:rsidTr="00510AFF">
        <w:trPr>
          <w:trHeight w:val="284"/>
        </w:trPr>
        <w:tc>
          <w:tcPr>
            <w:cnfStyle w:val="001000000000" w:firstRow="0" w:lastRow="0" w:firstColumn="1" w:lastColumn="0" w:oddVBand="0" w:evenVBand="0" w:oddHBand="0" w:evenHBand="0" w:firstRowFirstColumn="0" w:firstRowLastColumn="0" w:lastRowFirstColumn="0" w:lastRowLastColumn="0"/>
            <w:tcW w:w="1856" w:type="dxa"/>
            <w:vMerge w:val="restart"/>
          </w:tcPr>
          <w:p w14:paraId="688D13B6" w14:textId="77777777" w:rsidR="00C1791E" w:rsidRPr="0005327A" w:rsidRDefault="00C1791E" w:rsidP="005951A7">
            <w:pPr>
              <w:rPr>
                <w:rFonts w:asciiTheme="majorHAnsi" w:hAnsiTheme="majorHAnsi" w:cstheme="majorHAnsi"/>
                <w:color w:val="000000" w:themeColor="text1"/>
              </w:rPr>
            </w:pPr>
          </w:p>
        </w:tc>
        <w:tc>
          <w:tcPr>
            <w:tcW w:w="4027" w:type="dxa"/>
            <w:gridSpan w:val="2"/>
          </w:tcPr>
          <w:p w14:paraId="073A217C" w14:textId="37E64D85" w:rsidR="00C1791E" w:rsidRPr="0005327A" w:rsidRDefault="00C1791E"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 xml:space="preserve">Phase 1 </w:t>
            </w:r>
          </w:p>
        </w:tc>
        <w:tc>
          <w:tcPr>
            <w:tcW w:w="2047" w:type="dxa"/>
          </w:tcPr>
          <w:p w14:paraId="5C2348E5" w14:textId="465D6C3E" w:rsidR="00C1791E" w:rsidRPr="0005327A" w:rsidRDefault="00453164"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 xml:space="preserve">Tuesday, </w:t>
            </w:r>
            <w:r w:rsidR="004B03FD">
              <w:rPr>
                <w:rFonts w:asciiTheme="majorHAnsi" w:hAnsiTheme="majorHAnsi" w:cstheme="majorHAnsi"/>
                <w:color w:val="000000" w:themeColor="text1"/>
              </w:rPr>
              <w:t>Feb 4</w:t>
            </w:r>
          </w:p>
        </w:tc>
        <w:tc>
          <w:tcPr>
            <w:tcW w:w="2125" w:type="dxa"/>
          </w:tcPr>
          <w:p w14:paraId="50B05188" w14:textId="54CC17F7" w:rsidR="00C1791E" w:rsidRPr="0005327A" w:rsidRDefault="00C1791E" w:rsidP="005951A7">
            <w:pPr>
              <w:ind w:left="17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5</w:t>
            </w:r>
          </w:p>
        </w:tc>
      </w:tr>
      <w:tr w:rsidR="00C1791E" w:rsidRPr="0005327A" w14:paraId="360AA0F0" w14:textId="77777777" w:rsidTr="00510AFF">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856" w:type="dxa"/>
            <w:vMerge/>
          </w:tcPr>
          <w:p w14:paraId="5B0A6057" w14:textId="77777777" w:rsidR="00C1791E" w:rsidRPr="0005327A" w:rsidRDefault="00C1791E" w:rsidP="005951A7">
            <w:pPr>
              <w:rPr>
                <w:rFonts w:asciiTheme="majorHAnsi" w:hAnsiTheme="majorHAnsi" w:cstheme="majorHAnsi"/>
                <w:color w:val="000000" w:themeColor="text1"/>
              </w:rPr>
            </w:pPr>
          </w:p>
        </w:tc>
        <w:tc>
          <w:tcPr>
            <w:tcW w:w="4027" w:type="dxa"/>
            <w:gridSpan w:val="2"/>
          </w:tcPr>
          <w:p w14:paraId="381ED6B4" w14:textId="1938ABF4" w:rsidR="00C1791E" w:rsidRPr="0005327A" w:rsidRDefault="00C1791E" w:rsidP="005951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 xml:space="preserve">Phase 2 </w:t>
            </w:r>
          </w:p>
        </w:tc>
        <w:tc>
          <w:tcPr>
            <w:tcW w:w="2047" w:type="dxa"/>
          </w:tcPr>
          <w:p w14:paraId="121F7CDA" w14:textId="474F2916" w:rsidR="00C1791E" w:rsidRPr="0005327A" w:rsidRDefault="00453164" w:rsidP="005951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T</w:t>
            </w:r>
            <w:r w:rsidR="004B03FD">
              <w:rPr>
                <w:rFonts w:asciiTheme="majorHAnsi" w:hAnsiTheme="majorHAnsi" w:cstheme="majorHAnsi"/>
                <w:color w:val="000000" w:themeColor="text1"/>
              </w:rPr>
              <w:t>ue</w:t>
            </w:r>
            <w:r w:rsidRPr="0005327A">
              <w:rPr>
                <w:rFonts w:asciiTheme="majorHAnsi" w:hAnsiTheme="majorHAnsi" w:cstheme="majorHAnsi"/>
                <w:color w:val="000000" w:themeColor="text1"/>
              </w:rPr>
              <w:t xml:space="preserve">sday, </w:t>
            </w:r>
            <w:r w:rsidR="004B03FD">
              <w:rPr>
                <w:rFonts w:asciiTheme="majorHAnsi" w:hAnsiTheme="majorHAnsi" w:cstheme="majorHAnsi"/>
                <w:color w:val="000000" w:themeColor="text1"/>
              </w:rPr>
              <w:t>Mar 3</w:t>
            </w:r>
          </w:p>
        </w:tc>
        <w:tc>
          <w:tcPr>
            <w:tcW w:w="2125" w:type="dxa"/>
          </w:tcPr>
          <w:p w14:paraId="5D057948" w14:textId="662578FB" w:rsidR="00C1791E" w:rsidRPr="00240787" w:rsidRDefault="00C1791E" w:rsidP="005951A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240787">
              <w:rPr>
                <w:rFonts w:asciiTheme="majorHAnsi" w:hAnsiTheme="majorHAnsi" w:cstheme="majorHAnsi"/>
                <w:i/>
              </w:rPr>
              <w:t xml:space="preserve">  </w:t>
            </w:r>
            <w:r w:rsidR="0005327A" w:rsidRPr="00240787">
              <w:rPr>
                <w:rFonts w:asciiTheme="majorHAnsi" w:hAnsiTheme="majorHAnsi" w:cstheme="majorHAnsi"/>
                <w:i/>
              </w:rPr>
              <w:t>5</w:t>
            </w:r>
          </w:p>
        </w:tc>
      </w:tr>
      <w:tr w:rsidR="00C1791E" w:rsidRPr="0005327A" w14:paraId="64309129" w14:textId="77777777" w:rsidTr="00510AFF">
        <w:trPr>
          <w:trHeight w:val="159"/>
        </w:trPr>
        <w:tc>
          <w:tcPr>
            <w:cnfStyle w:val="001000000000" w:firstRow="0" w:lastRow="0" w:firstColumn="1" w:lastColumn="0" w:oddVBand="0" w:evenVBand="0" w:oddHBand="0" w:evenHBand="0" w:firstRowFirstColumn="0" w:firstRowLastColumn="0" w:lastRowFirstColumn="0" w:lastRowLastColumn="0"/>
            <w:tcW w:w="1856" w:type="dxa"/>
            <w:vMerge/>
          </w:tcPr>
          <w:p w14:paraId="50CCF299" w14:textId="77777777" w:rsidR="00C1791E" w:rsidRPr="0005327A" w:rsidRDefault="00C1791E" w:rsidP="005951A7">
            <w:pPr>
              <w:rPr>
                <w:rFonts w:asciiTheme="majorHAnsi" w:hAnsiTheme="majorHAnsi" w:cstheme="majorHAnsi"/>
                <w:color w:val="000000" w:themeColor="text1"/>
              </w:rPr>
            </w:pPr>
          </w:p>
        </w:tc>
        <w:tc>
          <w:tcPr>
            <w:tcW w:w="4027" w:type="dxa"/>
            <w:gridSpan w:val="2"/>
          </w:tcPr>
          <w:p w14:paraId="6183C87F" w14:textId="2E2971CE" w:rsidR="00C1791E" w:rsidRPr="0005327A" w:rsidRDefault="00C1791E"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Phase 3</w:t>
            </w:r>
          </w:p>
        </w:tc>
        <w:tc>
          <w:tcPr>
            <w:tcW w:w="2047" w:type="dxa"/>
          </w:tcPr>
          <w:p w14:paraId="17AFA614" w14:textId="5964D107" w:rsidR="00C1791E" w:rsidRPr="0005327A" w:rsidRDefault="004B03FD"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Friday</w:t>
            </w:r>
            <w:r w:rsidR="00453164" w:rsidRPr="0005327A">
              <w:rPr>
                <w:rFonts w:asciiTheme="majorHAnsi" w:hAnsiTheme="majorHAnsi" w:cstheme="majorHAnsi"/>
                <w:color w:val="000000" w:themeColor="text1"/>
              </w:rPr>
              <w:t xml:space="preserve">, </w:t>
            </w:r>
            <w:r w:rsidR="00C1791E" w:rsidRPr="0005327A">
              <w:rPr>
                <w:rFonts w:asciiTheme="majorHAnsi" w:hAnsiTheme="majorHAnsi" w:cstheme="majorHAnsi"/>
                <w:color w:val="000000" w:themeColor="text1"/>
              </w:rPr>
              <w:t xml:space="preserve">April </w:t>
            </w:r>
            <w:r w:rsidR="00453164" w:rsidRPr="0005327A">
              <w:rPr>
                <w:rFonts w:asciiTheme="majorHAnsi" w:hAnsiTheme="majorHAnsi" w:cstheme="majorHAnsi"/>
                <w:color w:val="000000" w:themeColor="text1"/>
              </w:rPr>
              <w:t>2</w:t>
            </w:r>
          </w:p>
        </w:tc>
        <w:tc>
          <w:tcPr>
            <w:tcW w:w="2125" w:type="dxa"/>
          </w:tcPr>
          <w:p w14:paraId="4882FCFF" w14:textId="6320BC09" w:rsidR="00C1791E" w:rsidRPr="00240787" w:rsidRDefault="00C1791E" w:rsidP="005951A7">
            <w:pPr>
              <w:ind w:left="106"/>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240787">
              <w:rPr>
                <w:rFonts w:asciiTheme="majorHAnsi" w:hAnsiTheme="majorHAnsi" w:cstheme="majorHAnsi"/>
                <w:i/>
              </w:rPr>
              <w:t>2</w:t>
            </w:r>
            <w:r w:rsidR="0005327A" w:rsidRPr="00240787">
              <w:rPr>
                <w:rFonts w:asciiTheme="majorHAnsi" w:hAnsiTheme="majorHAnsi" w:cstheme="majorHAnsi"/>
                <w:i/>
              </w:rPr>
              <w:t>5</w:t>
            </w:r>
          </w:p>
        </w:tc>
      </w:tr>
      <w:tr w:rsidR="00C1791E" w:rsidRPr="0005327A" w14:paraId="71E3D2F2" w14:textId="77777777" w:rsidTr="00510A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56" w:type="dxa"/>
            <w:shd w:val="clear" w:color="auto" w:fill="D6E3BC" w:themeFill="accent3" w:themeFillTint="66"/>
          </w:tcPr>
          <w:p w14:paraId="363DB985" w14:textId="77777777" w:rsidR="00C1791E" w:rsidRPr="0005327A" w:rsidRDefault="00C1791E"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Participation</w:t>
            </w:r>
          </w:p>
        </w:tc>
        <w:tc>
          <w:tcPr>
            <w:tcW w:w="4027" w:type="dxa"/>
            <w:gridSpan w:val="2"/>
            <w:shd w:val="clear" w:color="auto" w:fill="D6E3BC" w:themeFill="accent3" w:themeFillTint="66"/>
          </w:tcPr>
          <w:p w14:paraId="7903052B" w14:textId="77777777" w:rsidR="00C1791E" w:rsidRPr="0005327A" w:rsidRDefault="00C1791E" w:rsidP="005951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2047" w:type="dxa"/>
            <w:shd w:val="clear" w:color="auto" w:fill="D6E3BC" w:themeFill="accent3" w:themeFillTint="66"/>
          </w:tcPr>
          <w:p w14:paraId="03EA4B5F" w14:textId="77777777" w:rsidR="00C1791E" w:rsidRPr="0005327A" w:rsidRDefault="00C1791E" w:rsidP="005951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2125" w:type="dxa"/>
            <w:shd w:val="clear" w:color="auto" w:fill="D6E3BC" w:themeFill="accent3" w:themeFillTint="66"/>
          </w:tcPr>
          <w:p w14:paraId="4E5A1BA8" w14:textId="77777777" w:rsidR="00C1791E" w:rsidRPr="0005327A" w:rsidRDefault="00C1791E" w:rsidP="005951A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themeColor="text1"/>
              </w:rPr>
            </w:pPr>
          </w:p>
        </w:tc>
      </w:tr>
      <w:tr w:rsidR="00C1791E" w:rsidRPr="0005327A" w14:paraId="24C2BF52" w14:textId="77777777" w:rsidTr="00510AFF">
        <w:trPr>
          <w:trHeight w:val="509"/>
        </w:trPr>
        <w:tc>
          <w:tcPr>
            <w:cnfStyle w:val="001000000000" w:firstRow="0" w:lastRow="0" w:firstColumn="1" w:lastColumn="0" w:oddVBand="0" w:evenVBand="0" w:oddHBand="0" w:evenHBand="0" w:firstRowFirstColumn="0" w:firstRowLastColumn="0" w:lastRowFirstColumn="0" w:lastRowLastColumn="0"/>
            <w:tcW w:w="1856" w:type="dxa"/>
          </w:tcPr>
          <w:p w14:paraId="4C2082BA" w14:textId="14440672" w:rsidR="00C1791E" w:rsidRPr="0005327A" w:rsidRDefault="00C1791E"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Top</w:t>
            </w:r>
            <w:r w:rsidR="001D143B">
              <w:rPr>
                <w:rFonts w:asciiTheme="majorHAnsi" w:hAnsiTheme="majorHAnsi" w:cstheme="majorHAnsi"/>
                <w:color w:val="000000" w:themeColor="text1"/>
              </w:rPr>
              <w:t xml:space="preserve"> </w:t>
            </w:r>
            <w:r w:rsidRPr="0005327A">
              <w:rPr>
                <w:rFonts w:asciiTheme="majorHAnsi" w:hAnsiTheme="majorHAnsi" w:cstheme="majorHAnsi"/>
                <w:color w:val="000000" w:themeColor="text1"/>
              </w:rPr>
              <w:t>Hat</w:t>
            </w:r>
          </w:p>
          <w:p w14:paraId="1643FA4E" w14:textId="77777777" w:rsidR="00C1791E" w:rsidRPr="0005327A" w:rsidRDefault="00C1791E" w:rsidP="005951A7">
            <w:pPr>
              <w:ind w:left="284"/>
              <w:rPr>
                <w:rFonts w:asciiTheme="majorHAnsi" w:hAnsiTheme="majorHAnsi" w:cstheme="majorHAnsi"/>
                <w:color w:val="000000" w:themeColor="text1"/>
              </w:rPr>
            </w:pPr>
          </w:p>
        </w:tc>
        <w:tc>
          <w:tcPr>
            <w:tcW w:w="4027" w:type="dxa"/>
            <w:gridSpan w:val="2"/>
          </w:tcPr>
          <w:p w14:paraId="48E648EB" w14:textId="77777777" w:rsidR="00C1791E" w:rsidRPr="0005327A" w:rsidRDefault="00C1791E"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Assessed through in-class course engagement</w:t>
            </w:r>
          </w:p>
          <w:p w14:paraId="45883D42" w14:textId="77777777" w:rsidR="00C1791E" w:rsidRPr="0005327A" w:rsidRDefault="00C1791E"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2047" w:type="dxa"/>
          </w:tcPr>
          <w:p w14:paraId="16A2D74F" w14:textId="3FEBE94D" w:rsidR="00C1791E" w:rsidRPr="0005327A" w:rsidRDefault="004B03FD"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Each class</w:t>
            </w:r>
          </w:p>
          <w:p w14:paraId="002AAC5F" w14:textId="77777777" w:rsidR="00C1791E" w:rsidRPr="0005327A" w:rsidRDefault="00C1791E"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2125" w:type="dxa"/>
          </w:tcPr>
          <w:p w14:paraId="0023749C" w14:textId="29DEF039" w:rsidR="00C1791E" w:rsidRPr="0005327A" w:rsidRDefault="00C1791E" w:rsidP="005951A7">
            <w:pPr>
              <w:ind w:left="24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5</w:t>
            </w:r>
          </w:p>
          <w:p w14:paraId="6B3D2BB5" w14:textId="77777777" w:rsidR="00C1791E" w:rsidRPr="0005327A" w:rsidRDefault="00C1791E" w:rsidP="005951A7">
            <w:pPr>
              <w:ind w:left="24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C1791E" w:rsidRPr="0005327A" w14:paraId="23DD8046" w14:textId="77777777" w:rsidTr="00510AFF">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56" w:type="dxa"/>
          </w:tcPr>
          <w:p w14:paraId="5E327565" w14:textId="77777777" w:rsidR="00C1791E" w:rsidRPr="0005327A" w:rsidRDefault="00C1791E"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Workshops</w:t>
            </w:r>
          </w:p>
        </w:tc>
        <w:tc>
          <w:tcPr>
            <w:tcW w:w="4027" w:type="dxa"/>
            <w:gridSpan w:val="2"/>
          </w:tcPr>
          <w:p w14:paraId="50CE7DE8" w14:textId="77777777" w:rsidR="00C1791E" w:rsidRPr="0005327A" w:rsidRDefault="00C1791E" w:rsidP="005951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Interactive, in-class exercises completed in small groups</w:t>
            </w:r>
          </w:p>
        </w:tc>
        <w:tc>
          <w:tcPr>
            <w:tcW w:w="2047" w:type="dxa"/>
          </w:tcPr>
          <w:p w14:paraId="1CC0FB6F" w14:textId="0BB3D050" w:rsidR="00C1791E" w:rsidRPr="0005327A" w:rsidRDefault="004B03FD" w:rsidP="005951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w:t>
            </w:r>
            <w:r w:rsidR="00C1791E" w:rsidRPr="0005327A">
              <w:rPr>
                <w:rFonts w:asciiTheme="majorHAnsi" w:hAnsiTheme="majorHAnsi" w:cstheme="majorHAnsi"/>
                <w:color w:val="000000" w:themeColor="text1"/>
              </w:rPr>
              <w:t>Weekly (see course outline)</w:t>
            </w:r>
          </w:p>
        </w:tc>
        <w:tc>
          <w:tcPr>
            <w:tcW w:w="2125" w:type="dxa"/>
          </w:tcPr>
          <w:p w14:paraId="327A961C" w14:textId="68B28A0E" w:rsidR="00C1791E" w:rsidRPr="0005327A" w:rsidRDefault="00C1791E" w:rsidP="005951A7">
            <w:pPr>
              <w:ind w:left="2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5</w:t>
            </w:r>
          </w:p>
        </w:tc>
      </w:tr>
      <w:tr w:rsidR="00C1791E" w:rsidRPr="0005327A" w14:paraId="0B368C46" w14:textId="77777777" w:rsidTr="00510AFF">
        <w:trPr>
          <w:trHeight w:val="551"/>
        </w:trPr>
        <w:tc>
          <w:tcPr>
            <w:cnfStyle w:val="001000000000" w:firstRow="0" w:lastRow="0" w:firstColumn="1" w:lastColumn="0" w:oddVBand="0" w:evenVBand="0" w:oddHBand="0" w:evenHBand="0" w:firstRowFirstColumn="0" w:firstRowLastColumn="0" w:lastRowFirstColumn="0" w:lastRowLastColumn="0"/>
            <w:tcW w:w="1856" w:type="dxa"/>
            <w:shd w:val="clear" w:color="auto" w:fill="D6E3BC" w:themeFill="accent3" w:themeFillTint="66"/>
          </w:tcPr>
          <w:p w14:paraId="439D5E76" w14:textId="77777777" w:rsidR="00C1791E" w:rsidRPr="0005327A" w:rsidRDefault="00C1791E"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Final Exam</w:t>
            </w:r>
          </w:p>
        </w:tc>
        <w:tc>
          <w:tcPr>
            <w:tcW w:w="4027" w:type="dxa"/>
            <w:gridSpan w:val="2"/>
            <w:shd w:val="clear" w:color="auto" w:fill="D6E3BC" w:themeFill="accent3" w:themeFillTint="66"/>
          </w:tcPr>
          <w:p w14:paraId="073D9CA7" w14:textId="77777777" w:rsidR="00C1791E" w:rsidRPr="0005327A" w:rsidRDefault="00C1791E"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Multiple choice, short answer, essay question</w:t>
            </w:r>
          </w:p>
        </w:tc>
        <w:tc>
          <w:tcPr>
            <w:tcW w:w="2047" w:type="dxa"/>
            <w:shd w:val="clear" w:color="auto" w:fill="D6E3BC" w:themeFill="accent3" w:themeFillTint="66"/>
          </w:tcPr>
          <w:p w14:paraId="61AF6697" w14:textId="77777777" w:rsidR="00C1791E" w:rsidRPr="0005327A" w:rsidRDefault="00C1791E"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Exam period</w:t>
            </w:r>
          </w:p>
        </w:tc>
        <w:tc>
          <w:tcPr>
            <w:tcW w:w="2125" w:type="dxa"/>
            <w:shd w:val="clear" w:color="auto" w:fill="D6E3BC" w:themeFill="accent3" w:themeFillTint="66"/>
          </w:tcPr>
          <w:p w14:paraId="20FFAA57" w14:textId="284C0D03" w:rsidR="00C1791E" w:rsidRPr="0005327A" w:rsidRDefault="00503D0E" w:rsidP="005951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b/>
                <w:color w:val="000000" w:themeColor="text1"/>
              </w:rPr>
              <w:t xml:space="preserve">               </w:t>
            </w:r>
            <w:r w:rsidRPr="0005327A">
              <w:rPr>
                <w:rFonts w:asciiTheme="majorHAnsi" w:hAnsiTheme="majorHAnsi" w:cstheme="majorHAnsi"/>
                <w:i/>
                <w:color w:val="000000" w:themeColor="text1"/>
              </w:rPr>
              <w:t>25</w:t>
            </w:r>
          </w:p>
        </w:tc>
      </w:tr>
      <w:tr w:rsidR="00C1791E" w:rsidRPr="0005327A" w14:paraId="18E6F799" w14:textId="77777777" w:rsidTr="00510AFF">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0055" w:type="dxa"/>
            <w:gridSpan w:val="5"/>
          </w:tcPr>
          <w:p w14:paraId="6B939C7A" w14:textId="5AD88ED4" w:rsidR="00C1791E" w:rsidRPr="0005327A" w:rsidRDefault="00C1791E" w:rsidP="005951A7">
            <w:pPr>
              <w:jc w:val="center"/>
              <w:rPr>
                <w:rFonts w:asciiTheme="majorHAnsi" w:hAnsiTheme="majorHAnsi" w:cstheme="majorHAnsi"/>
                <w:b w:val="0"/>
                <w:color w:val="000000" w:themeColor="text1"/>
              </w:rPr>
            </w:pPr>
            <w:r w:rsidRPr="0005327A">
              <w:rPr>
                <w:rFonts w:asciiTheme="majorHAnsi" w:hAnsiTheme="majorHAnsi" w:cstheme="majorHAnsi"/>
                <w:b w:val="0"/>
                <w:color w:val="000000" w:themeColor="text1"/>
              </w:rPr>
              <w:t>*</w:t>
            </w:r>
            <w:r w:rsidRPr="0005327A">
              <w:rPr>
                <w:rFonts w:asciiTheme="majorHAnsi" w:hAnsiTheme="majorHAnsi" w:cstheme="majorHAnsi"/>
                <w:color w:val="000000" w:themeColor="text1"/>
              </w:rPr>
              <w:t xml:space="preserve">Assignments are considered late when turned in after </w:t>
            </w:r>
            <w:r w:rsidR="007C000D">
              <w:rPr>
                <w:rFonts w:asciiTheme="majorHAnsi" w:hAnsiTheme="majorHAnsi" w:cstheme="majorHAnsi"/>
                <w:color w:val="000000" w:themeColor="text1"/>
              </w:rPr>
              <w:t>11</w:t>
            </w:r>
            <w:r w:rsidRPr="0005327A">
              <w:rPr>
                <w:rFonts w:asciiTheme="majorHAnsi" w:hAnsiTheme="majorHAnsi" w:cstheme="majorHAnsi"/>
                <w:color w:val="000000" w:themeColor="text1"/>
              </w:rPr>
              <w:t>:</w:t>
            </w:r>
            <w:r w:rsidR="007C000D">
              <w:rPr>
                <w:rFonts w:asciiTheme="majorHAnsi" w:hAnsiTheme="majorHAnsi" w:cstheme="majorHAnsi"/>
                <w:color w:val="000000" w:themeColor="text1"/>
              </w:rPr>
              <w:t>59</w:t>
            </w:r>
            <w:r w:rsidRPr="0005327A">
              <w:rPr>
                <w:rFonts w:asciiTheme="majorHAnsi" w:hAnsiTheme="majorHAnsi" w:cstheme="majorHAnsi"/>
                <w:color w:val="000000" w:themeColor="text1"/>
              </w:rPr>
              <w:t xml:space="preserve"> p.m. on the due date. Late work will have 10% deducted per day unless there is a reasonable excuse for tardiness</w:t>
            </w:r>
            <w:r w:rsidRPr="0005327A">
              <w:rPr>
                <w:rFonts w:asciiTheme="majorHAnsi" w:hAnsiTheme="majorHAnsi" w:cstheme="majorHAnsi"/>
                <w:b w:val="0"/>
                <w:color w:val="000000" w:themeColor="text1"/>
              </w:rPr>
              <w:t>.</w:t>
            </w:r>
          </w:p>
        </w:tc>
      </w:tr>
    </w:tbl>
    <w:p w14:paraId="22FE5DAE" w14:textId="77777777" w:rsidR="00453164" w:rsidRPr="0005327A" w:rsidRDefault="00453164" w:rsidP="005951A7">
      <w:pPr>
        <w:rPr>
          <w:rFonts w:asciiTheme="majorHAnsi" w:hAnsiTheme="majorHAnsi" w:cstheme="majorHAnsi"/>
          <w:b/>
          <w:color w:val="000000" w:themeColor="text1"/>
        </w:rPr>
      </w:pPr>
    </w:p>
    <w:p w14:paraId="5F0BA377" w14:textId="61A5A973" w:rsidR="008257AD" w:rsidRPr="0005327A" w:rsidRDefault="008257AD" w:rsidP="005951A7">
      <w:pPr>
        <w:rPr>
          <w:rFonts w:asciiTheme="majorHAnsi" w:hAnsiTheme="majorHAnsi" w:cstheme="majorHAnsi"/>
          <w:b/>
          <w:color w:val="000000" w:themeColor="text1"/>
        </w:rPr>
      </w:pPr>
      <w:r w:rsidRPr="0005327A">
        <w:rPr>
          <w:rFonts w:asciiTheme="majorHAnsi" w:hAnsiTheme="majorHAnsi" w:cstheme="majorHAnsi"/>
          <w:b/>
          <w:color w:val="000000" w:themeColor="text1"/>
        </w:rPr>
        <w:t>Quizzes</w:t>
      </w:r>
      <w:r w:rsidR="00F21935" w:rsidRPr="0005327A">
        <w:rPr>
          <w:rFonts w:asciiTheme="majorHAnsi" w:hAnsiTheme="majorHAnsi" w:cstheme="majorHAnsi"/>
          <w:b/>
          <w:color w:val="000000" w:themeColor="text1"/>
        </w:rPr>
        <w:t xml:space="preserve">: </w:t>
      </w:r>
      <w:r w:rsidRPr="0005327A">
        <w:rPr>
          <w:rFonts w:asciiTheme="majorHAnsi" w:hAnsiTheme="majorHAnsi" w:cstheme="majorHAnsi"/>
          <w:color w:val="000000" w:themeColor="text1"/>
        </w:rPr>
        <w:t>T</w:t>
      </w:r>
      <w:r w:rsidR="004B03FD">
        <w:rPr>
          <w:rFonts w:asciiTheme="majorHAnsi" w:hAnsiTheme="majorHAnsi" w:cstheme="majorHAnsi"/>
          <w:color w:val="000000" w:themeColor="text1"/>
        </w:rPr>
        <w:t>hree</w:t>
      </w:r>
      <w:r w:rsidRPr="0005327A">
        <w:rPr>
          <w:rFonts w:asciiTheme="majorHAnsi" w:hAnsiTheme="majorHAnsi" w:cstheme="majorHAnsi"/>
          <w:color w:val="000000" w:themeColor="text1"/>
        </w:rPr>
        <w:t xml:space="preserve"> in-class quizzes will be administered to assess your understanding of the impacts of the consumer society and your knowledge of various theories of consumption.</w:t>
      </w:r>
      <w:r w:rsidR="00143FC4" w:rsidRPr="0005327A">
        <w:rPr>
          <w:rFonts w:asciiTheme="majorHAnsi" w:hAnsiTheme="majorHAnsi" w:cstheme="majorHAnsi"/>
          <w:color w:val="000000" w:themeColor="text1"/>
        </w:rPr>
        <w:t xml:space="preserve"> </w:t>
      </w:r>
      <w:r w:rsidR="00143FC4" w:rsidRPr="0005327A">
        <w:rPr>
          <w:rFonts w:asciiTheme="majorHAnsi" w:hAnsiTheme="majorHAnsi" w:cstheme="majorHAnsi"/>
          <w:iCs/>
          <w:color w:val="000000" w:themeColor="text1"/>
        </w:rPr>
        <w:t>These are short (</w:t>
      </w:r>
      <w:r w:rsidR="004B03FD">
        <w:rPr>
          <w:rFonts w:asciiTheme="majorHAnsi" w:hAnsiTheme="majorHAnsi" w:cstheme="majorHAnsi"/>
          <w:iCs/>
          <w:color w:val="000000" w:themeColor="text1"/>
        </w:rPr>
        <w:t>20-</w:t>
      </w:r>
      <w:r w:rsidR="00143FC4" w:rsidRPr="0005327A">
        <w:rPr>
          <w:rFonts w:asciiTheme="majorHAnsi" w:hAnsiTheme="majorHAnsi" w:cstheme="majorHAnsi"/>
          <w:iCs/>
          <w:color w:val="000000" w:themeColor="text1"/>
        </w:rPr>
        <w:t xml:space="preserve">minute), closed-book multiple-choice quizzes that will be held promptly at the beginning of class. Each quiz will </w:t>
      </w:r>
      <w:r w:rsidR="00143FC4" w:rsidRPr="0005327A">
        <w:rPr>
          <w:rFonts w:asciiTheme="majorHAnsi" w:hAnsiTheme="majorHAnsi" w:cstheme="majorHAnsi"/>
          <w:iCs/>
          <w:color w:val="000000" w:themeColor="text1"/>
        </w:rPr>
        <w:lastRenderedPageBreak/>
        <w:t>contain material presented in previous lectures and readings</w:t>
      </w:r>
      <w:r w:rsidR="00B90B1D">
        <w:rPr>
          <w:rFonts w:asciiTheme="majorHAnsi" w:hAnsiTheme="majorHAnsi" w:cstheme="majorHAnsi"/>
          <w:iCs/>
          <w:color w:val="000000" w:themeColor="text1"/>
        </w:rPr>
        <w:t xml:space="preserve"> from the text book</w:t>
      </w:r>
      <w:r w:rsidR="00143FC4" w:rsidRPr="0005327A">
        <w:rPr>
          <w:rFonts w:asciiTheme="majorHAnsi" w:hAnsiTheme="majorHAnsi" w:cstheme="majorHAnsi"/>
          <w:iCs/>
          <w:color w:val="000000" w:themeColor="text1"/>
        </w:rPr>
        <w:t>.</w:t>
      </w:r>
      <w:r w:rsidR="00143FC4" w:rsidRPr="0005327A">
        <w:rPr>
          <w:rFonts w:asciiTheme="majorHAnsi" w:hAnsiTheme="majorHAnsi" w:cstheme="majorHAnsi"/>
          <w:i/>
          <w:iCs/>
          <w:color w:val="000000" w:themeColor="text1"/>
        </w:rPr>
        <w:t xml:space="preserve"> </w:t>
      </w:r>
      <w:r w:rsidR="00143FC4" w:rsidRPr="0005327A">
        <w:rPr>
          <w:rFonts w:asciiTheme="majorHAnsi" w:hAnsiTheme="majorHAnsi" w:cstheme="majorHAnsi"/>
          <w:iCs/>
          <w:color w:val="000000" w:themeColor="text1"/>
        </w:rPr>
        <w:t xml:space="preserve">The quizzes are </w:t>
      </w:r>
      <w:r w:rsidR="00143FC4" w:rsidRPr="0005327A">
        <w:rPr>
          <w:rFonts w:asciiTheme="majorHAnsi" w:hAnsiTheme="majorHAnsi" w:cstheme="majorHAnsi"/>
          <w:i/>
          <w:iCs/>
          <w:color w:val="000000" w:themeColor="text1"/>
        </w:rPr>
        <w:t>not</w:t>
      </w:r>
      <w:r w:rsidR="00143FC4" w:rsidRPr="0005327A">
        <w:rPr>
          <w:rFonts w:asciiTheme="majorHAnsi" w:hAnsiTheme="majorHAnsi" w:cstheme="majorHAnsi"/>
          <w:iCs/>
          <w:color w:val="000000" w:themeColor="text1"/>
        </w:rPr>
        <w:t xml:space="preserve"> cumulative, meaning that material tested for Quiz 1 will not be repeated for Quiz 2</w:t>
      </w:r>
      <w:r w:rsidR="004B03FD">
        <w:rPr>
          <w:rFonts w:asciiTheme="majorHAnsi" w:hAnsiTheme="majorHAnsi" w:cstheme="majorHAnsi"/>
          <w:iCs/>
          <w:color w:val="000000" w:themeColor="text1"/>
        </w:rPr>
        <w:t>, etc</w:t>
      </w:r>
      <w:r w:rsidR="00143FC4" w:rsidRPr="0005327A">
        <w:rPr>
          <w:rFonts w:asciiTheme="majorHAnsi" w:hAnsiTheme="majorHAnsi" w:cstheme="majorHAnsi"/>
          <w:iCs/>
          <w:color w:val="000000" w:themeColor="text1"/>
        </w:rPr>
        <w:t>.</w:t>
      </w:r>
      <w:r w:rsidR="0047549F" w:rsidRPr="0005327A">
        <w:rPr>
          <w:rFonts w:asciiTheme="majorHAnsi" w:hAnsiTheme="majorHAnsi" w:cstheme="majorHAnsi"/>
          <w:iCs/>
          <w:color w:val="000000" w:themeColor="text1"/>
        </w:rPr>
        <w:t xml:space="preserve"> </w:t>
      </w:r>
      <w:r w:rsidR="00B7381E">
        <w:rPr>
          <w:rFonts w:asciiTheme="majorHAnsi" w:hAnsiTheme="majorHAnsi" w:cstheme="majorHAnsi"/>
          <w:iCs/>
          <w:color w:val="000000" w:themeColor="text1"/>
        </w:rPr>
        <w:t>(</w:t>
      </w:r>
      <w:r w:rsidR="0047549F" w:rsidRPr="0005327A">
        <w:rPr>
          <w:rFonts w:asciiTheme="majorHAnsi" w:hAnsiTheme="majorHAnsi" w:cstheme="majorHAnsi"/>
          <w:iCs/>
          <w:color w:val="000000" w:themeColor="text1"/>
        </w:rPr>
        <w:t>L01, L02</w:t>
      </w:r>
      <w:r w:rsidR="00B7381E">
        <w:rPr>
          <w:rFonts w:asciiTheme="majorHAnsi" w:hAnsiTheme="majorHAnsi" w:cstheme="majorHAnsi"/>
          <w:iCs/>
          <w:color w:val="000000" w:themeColor="text1"/>
        </w:rPr>
        <w:t>)</w:t>
      </w:r>
    </w:p>
    <w:p w14:paraId="118573BE" w14:textId="77777777" w:rsidR="0047549F" w:rsidRPr="0005327A" w:rsidRDefault="0047549F" w:rsidP="005951A7">
      <w:pPr>
        <w:rPr>
          <w:rFonts w:asciiTheme="majorHAnsi" w:hAnsiTheme="majorHAnsi" w:cstheme="majorHAnsi"/>
          <w:i/>
          <w:iCs/>
          <w:color w:val="000000" w:themeColor="text1"/>
        </w:rPr>
      </w:pPr>
    </w:p>
    <w:p w14:paraId="10603D32" w14:textId="11916A91" w:rsidR="00C55A3C" w:rsidRPr="0005327A" w:rsidRDefault="00561EFE" w:rsidP="005951A7">
      <w:pPr>
        <w:rPr>
          <w:rFonts w:asciiTheme="majorHAnsi" w:hAnsiTheme="majorHAnsi" w:cstheme="majorHAnsi"/>
          <w:color w:val="000000" w:themeColor="text1"/>
        </w:rPr>
      </w:pPr>
      <w:r w:rsidRPr="0005327A">
        <w:rPr>
          <w:rFonts w:asciiTheme="majorHAnsi" w:hAnsiTheme="majorHAnsi" w:cstheme="majorHAnsi"/>
          <w:b/>
          <w:color w:val="000000" w:themeColor="text1"/>
        </w:rPr>
        <w:t>Reflection and Analysis Paper:</w:t>
      </w:r>
      <w:r w:rsidRPr="0005327A">
        <w:rPr>
          <w:rFonts w:asciiTheme="majorHAnsi" w:hAnsiTheme="majorHAnsi" w:cstheme="majorHAnsi"/>
          <w:color w:val="000000" w:themeColor="text1"/>
        </w:rPr>
        <w:t xml:space="preserve"> </w:t>
      </w:r>
      <w:r w:rsidR="008257AD" w:rsidRPr="0005327A">
        <w:rPr>
          <w:rFonts w:asciiTheme="majorHAnsi" w:hAnsiTheme="majorHAnsi" w:cstheme="majorHAnsi"/>
          <w:color w:val="000000" w:themeColor="text1"/>
        </w:rPr>
        <w:t xml:space="preserve"> </w:t>
      </w:r>
      <w:r w:rsidR="00C55A3C" w:rsidRPr="0005327A">
        <w:rPr>
          <w:rFonts w:asciiTheme="majorHAnsi" w:hAnsiTheme="majorHAnsi" w:cstheme="majorHAnsi"/>
          <w:color w:val="000000" w:themeColor="text1"/>
        </w:rPr>
        <w:t>The R</w:t>
      </w:r>
      <w:r w:rsidR="0047549F" w:rsidRPr="0005327A">
        <w:rPr>
          <w:rFonts w:asciiTheme="majorHAnsi" w:hAnsiTheme="majorHAnsi" w:cstheme="majorHAnsi"/>
          <w:color w:val="000000" w:themeColor="text1"/>
        </w:rPr>
        <w:t>A</w:t>
      </w:r>
      <w:r w:rsidR="00C55A3C" w:rsidRPr="0005327A">
        <w:rPr>
          <w:rFonts w:asciiTheme="majorHAnsi" w:hAnsiTheme="majorHAnsi" w:cstheme="majorHAnsi"/>
          <w:color w:val="000000" w:themeColor="text1"/>
        </w:rPr>
        <w:t>P is a cumulative project, and will be submitted in 3 phases. The assignment is focused on analyzing social/ecological problem</w:t>
      </w:r>
      <w:r w:rsidR="00510AFF" w:rsidRPr="0005327A">
        <w:rPr>
          <w:rFonts w:asciiTheme="majorHAnsi" w:hAnsiTheme="majorHAnsi" w:cstheme="majorHAnsi"/>
          <w:color w:val="000000" w:themeColor="text1"/>
        </w:rPr>
        <w:t>s</w:t>
      </w:r>
      <w:r w:rsidR="00C55A3C" w:rsidRPr="0005327A">
        <w:rPr>
          <w:rFonts w:asciiTheme="majorHAnsi" w:hAnsiTheme="majorHAnsi" w:cstheme="majorHAnsi"/>
          <w:color w:val="000000" w:themeColor="text1"/>
        </w:rPr>
        <w:t xml:space="preserve"> related to consumer culture. You will </w:t>
      </w:r>
      <w:r w:rsidR="001D143B">
        <w:rPr>
          <w:rFonts w:asciiTheme="majorHAnsi" w:hAnsiTheme="majorHAnsi" w:cstheme="majorHAnsi"/>
          <w:color w:val="000000" w:themeColor="text1"/>
        </w:rPr>
        <w:t xml:space="preserve">choose from one of two </w:t>
      </w:r>
      <w:r w:rsidR="00C55A3C" w:rsidRPr="0005327A">
        <w:rPr>
          <w:rFonts w:asciiTheme="majorHAnsi" w:hAnsiTheme="majorHAnsi" w:cstheme="majorHAnsi"/>
          <w:color w:val="000000" w:themeColor="text1"/>
        </w:rPr>
        <w:t>consumer culture case-stud</w:t>
      </w:r>
      <w:r w:rsidR="001D143B">
        <w:rPr>
          <w:rFonts w:asciiTheme="majorHAnsi" w:hAnsiTheme="majorHAnsi" w:cstheme="majorHAnsi"/>
          <w:color w:val="000000" w:themeColor="text1"/>
        </w:rPr>
        <w:t>ies</w:t>
      </w:r>
      <w:r w:rsidR="003A1BF1">
        <w:rPr>
          <w:rFonts w:asciiTheme="majorHAnsi" w:hAnsiTheme="majorHAnsi" w:cstheme="majorHAnsi"/>
          <w:color w:val="000000" w:themeColor="text1"/>
        </w:rPr>
        <w:t xml:space="preserve"> (food or phones)</w:t>
      </w:r>
      <w:r w:rsidR="00C55A3C" w:rsidRPr="0005327A">
        <w:rPr>
          <w:rFonts w:asciiTheme="majorHAnsi" w:hAnsiTheme="majorHAnsi" w:cstheme="majorHAnsi"/>
          <w:color w:val="000000" w:themeColor="text1"/>
        </w:rPr>
        <w:t xml:space="preserve">. Phase 1 is due </w:t>
      </w:r>
      <w:r w:rsidR="00B90B1D">
        <w:rPr>
          <w:rFonts w:asciiTheme="majorHAnsi" w:hAnsiTheme="majorHAnsi" w:cstheme="majorHAnsi"/>
          <w:color w:val="000000" w:themeColor="text1"/>
        </w:rPr>
        <w:t>Feb 4</w:t>
      </w:r>
      <w:r w:rsidR="00C55A3C" w:rsidRPr="0005327A">
        <w:rPr>
          <w:rFonts w:asciiTheme="majorHAnsi" w:hAnsiTheme="majorHAnsi" w:cstheme="majorHAnsi"/>
          <w:color w:val="000000" w:themeColor="text1"/>
        </w:rPr>
        <w:t xml:space="preserve">, Phase 2 is due </w:t>
      </w:r>
      <w:r w:rsidR="00B90B1D">
        <w:rPr>
          <w:rFonts w:asciiTheme="majorHAnsi" w:hAnsiTheme="majorHAnsi" w:cstheme="majorHAnsi"/>
          <w:color w:val="000000" w:themeColor="text1"/>
        </w:rPr>
        <w:t>Mar 3</w:t>
      </w:r>
      <w:r w:rsidR="00C55A3C" w:rsidRPr="0005327A">
        <w:rPr>
          <w:rFonts w:asciiTheme="majorHAnsi" w:hAnsiTheme="majorHAnsi" w:cstheme="majorHAnsi"/>
          <w:color w:val="000000" w:themeColor="text1"/>
        </w:rPr>
        <w:t xml:space="preserve">, and Phase 3 is due </w:t>
      </w:r>
      <w:r w:rsidR="002B6F2E" w:rsidRPr="0005327A">
        <w:rPr>
          <w:rFonts w:asciiTheme="majorHAnsi" w:hAnsiTheme="majorHAnsi" w:cstheme="majorHAnsi"/>
          <w:color w:val="000000" w:themeColor="text1"/>
        </w:rPr>
        <w:t>April 2</w:t>
      </w:r>
      <w:r w:rsidR="00C55A3C" w:rsidRPr="0005327A">
        <w:rPr>
          <w:rFonts w:asciiTheme="majorHAnsi" w:hAnsiTheme="majorHAnsi" w:cstheme="majorHAnsi"/>
          <w:color w:val="000000" w:themeColor="text1"/>
        </w:rPr>
        <w:t>.</w:t>
      </w:r>
      <w:r w:rsidR="0047549F" w:rsidRPr="0005327A">
        <w:rPr>
          <w:rFonts w:asciiTheme="majorHAnsi" w:hAnsiTheme="majorHAnsi" w:cstheme="majorHAnsi"/>
          <w:color w:val="000000" w:themeColor="text1"/>
        </w:rPr>
        <w:t xml:space="preserve"> </w:t>
      </w:r>
    </w:p>
    <w:p w14:paraId="1AE939A9" w14:textId="20EDE1C7" w:rsidR="00C55A3C" w:rsidRPr="0005327A" w:rsidRDefault="00C55A3C" w:rsidP="00EF7E9E">
      <w:pPr>
        <w:pStyle w:val="ListParagraph"/>
        <w:numPr>
          <w:ilvl w:val="0"/>
          <w:numId w:val="9"/>
        </w:numPr>
        <w:rPr>
          <w:rFonts w:asciiTheme="majorHAnsi" w:hAnsiTheme="majorHAnsi" w:cstheme="majorHAnsi"/>
          <w:color w:val="000000" w:themeColor="text1"/>
        </w:rPr>
      </w:pPr>
      <w:r w:rsidRPr="0005327A">
        <w:rPr>
          <w:rFonts w:asciiTheme="majorHAnsi" w:hAnsiTheme="majorHAnsi" w:cstheme="majorHAnsi"/>
          <w:b/>
          <w:color w:val="000000" w:themeColor="text1"/>
        </w:rPr>
        <w:t>Phase 1</w:t>
      </w:r>
      <w:r w:rsidRPr="0005327A">
        <w:rPr>
          <w:rFonts w:asciiTheme="majorHAnsi" w:hAnsiTheme="majorHAnsi" w:cstheme="majorHAnsi"/>
          <w:color w:val="000000" w:themeColor="text1"/>
        </w:rPr>
        <w:t xml:space="preserve"> of the assignment: research </w:t>
      </w:r>
      <w:r w:rsidR="001D143B">
        <w:rPr>
          <w:rFonts w:asciiTheme="majorHAnsi" w:hAnsiTheme="majorHAnsi" w:cstheme="majorHAnsi"/>
          <w:color w:val="000000" w:themeColor="text1"/>
        </w:rPr>
        <w:t xml:space="preserve">the social and environmental problems associated with your case study </w:t>
      </w:r>
      <w:r w:rsidRPr="0005327A">
        <w:rPr>
          <w:rFonts w:asciiTheme="majorHAnsi" w:hAnsiTheme="majorHAnsi" w:cstheme="majorHAnsi"/>
          <w:color w:val="000000" w:themeColor="text1"/>
        </w:rPr>
        <w:t xml:space="preserve">topic </w:t>
      </w:r>
      <w:r w:rsidR="0047549F" w:rsidRPr="0005327A">
        <w:rPr>
          <w:rFonts w:asciiTheme="majorHAnsi" w:hAnsiTheme="majorHAnsi" w:cstheme="majorHAnsi"/>
          <w:color w:val="000000" w:themeColor="text1"/>
        </w:rPr>
        <w:t>and write a short</w:t>
      </w:r>
      <w:r w:rsidR="001D143B">
        <w:rPr>
          <w:rFonts w:asciiTheme="majorHAnsi" w:hAnsiTheme="majorHAnsi" w:cstheme="majorHAnsi"/>
          <w:color w:val="000000" w:themeColor="text1"/>
        </w:rPr>
        <w:t>,</w:t>
      </w:r>
      <w:r w:rsidR="0047549F" w:rsidRPr="0005327A">
        <w:rPr>
          <w:rFonts w:asciiTheme="majorHAnsi" w:hAnsiTheme="majorHAnsi" w:cstheme="majorHAnsi"/>
          <w:color w:val="000000" w:themeColor="text1"/>
        </w:rPr>
        <w:t xml:space="preserve"> 1-page (</w:t>
      </w:r>
      <w:r w:rsidR="002B6F2E" w:rsidRPr="0005327A">
        <w:rPr>
          <w:rFonts w:asciiTheme="majorHAnsi" w:hAnsiTheme="majorHAnsi" w:cstheme="majorHAnsi"/>
          <w:color w:val="000000" w:themeColor="text1"/>
        </w:rPr>
        <w:t>250-</w:t>
      </w:r>
      <w:r w:rsidR="00B90B1D">
        <w:rPr>
          <w:rFonts w:asciiTheme="majorHAnsi" w:hAnsiTheme="majorHAnsi" w:cstheme="majorHAnsi"/>
          <w:color w:val="000000" w:themeColor="text1"/>
        </w:rPr>
        <w:t>3</w:t>
      </w:r>
      <w:r w:rsidR="0047549F" w:rsidRPr="0005327A">
        <w:rPr>
          <w:rFonts w:asciiTheme="majorHAnsi" w:hAnsiTheme="majorHAnsi" w:cstheme="majorHAnsi"/>
          <w:color w:val="000000" w:themeColor="text1"/>
        </w:rPr>
        <w:t>0</w:t>
      </w:r>
      <w:r w:rsidRPr="0005327A">
        <w:rPr>
          <w:rFonts w:asciiTheme="majorHAnsi" w:hAnsiTheme="majorHAnsi" w:cstheme="majorHAnsi"/>
          <w:color w:val="000000" w:themeColor="text1"/>
        </w:rPr>
        <w:t>0 word)</w:t>
      </w:r>
      <w:r w:rsidR="001D143B">
        <w:rPr>
          <w:rFonts w:asciiTheme="majorHAnsi" w:hAnsiTheme="majorHAnsi" w:cstheme="majorHAnsi"/>
          <w:color w:val="000000" w:themeColor="text1"/>
        </w:rPr>
        <w:t>,</w:t>
      </w:r>
      <w:r w:rsidRPr="0005327A">
        <w:rPr>
          <w:rFonts w:asciiTheme="majorHAnsi" w:hAnsiTheme="majorHAnsi" w:cstheme="majorHAnsi"/>
          <w:color w:val="000000" w:themeColor="text1"/>
        </w:rPr>
        <w:t xml:space="preserve"> </w:t>
      </w:r>
      <w:r w:rsidR="002B6F2E" w:rsidRPr="0005327A">
        <w:rPr>
          <w:rFonts w:asciiTheme="majorHAnsi" w:hAnsiTheme="majorHAnsi" w:cstheme="majorHAnsi"/>
          <w:color w:val="000000" w:themeColor="text1"/>
        </w:rPr>
        <w:t xml:space="preserve">essay </w:t>
      </w:r>
      <w:r w:rsidRPr="0005327A">
        <w:rPr>
          <w:rFonts w:asciiTheme="majorHAnsi" w:hAnsiTheme="majorHAnsi" w:cstheme="majorHAnsi"/>
          <w:color w:val="000000" w:themeColor="text1"/>
        </w:rPr>
        <w:t>that describes the</w:t>
      </w:r>
      <w:r w:rsidR="001D143B">
        <w:rPr>
          <w:rFonts w:asciiTheme="majorHAnsi" w:hAnsiTheme="majorHAnsi" w:cstheme="majorHAnsi"/>
          <w:color w:val="000000" w:themeColor="text1"/>
        </w:rPr>
        <w:t>se</w:t>
      </w:r>
      <w:r w:rsidRPr="0005327A">
        <w:rPr>
          <w:rFonts w:asciiTheme="majorHAnsi" w:hAnsiTheme="majorHAnsi" w:cstheme="majorHAnsi"/>
          <w:color w:val="000000" w:themeColor="text1"/>
        </w:rPr>
        <w:t xml:space="preserve"> problem</w:t>
      </w:r>
      <w:r w:rsidR="001D143B">
        <w:rPr>
          <w:rFonts w:asciiTheme="majorHAnsi" w:hAnsiTheme="majorHAnsi" w:cstheme="majorHAnsi"/>
          <w:color w:val="000000" w:themeColor="text1"/>
        </w:rPr>
        <w:t>s</w:t>
      </w:r>
      <w:r w:rsidRPr="0005327A">
        <w:rPr>
          <w:rFonts w:asciiTheme="majorHAnsi" w:hAnsiTheme="majorHAnsi" w:cstheme="majorHAnsi"/>
          <w:color w:val="000000" w:themeColor="text1"/>
        </w:rPr>
        <w:t xml:space="preserve">. </w:t>
      </w:r>
      <w:r w:rsidR="004523F8" w:rsidRPr="0005327A">
        <w:rPr>
          <w:rFonts w:asciiTheme="majorHAnsi" w:hAnsiTheme="majorHAnsi" w:cstheme="majorHAnsi"/>
          <w:color w:val="000000" w:themeColor="text1"/>
        </w:rPr>
        <w:t>(LO1, LO2)</w:t>
      </w:r>
    </w:p>
    <w:p w14:paraId="55AAC862" w14:textId="331F1178" w:rsidR="00C55A3C" w:rsidRPr="0005327A" w:rsidRDefault="00C55A3C" w:rsidP="00EF7E9E">
      <w:pPr>
        <w:pStyle w:val="ListParagraph"/>
        <w:numPr>
          <w:ilvl w:val="0"/>
          <w:numId w:val="9"/>
        </w:numPr>
        <w:rPr>
          <w:rFonts w:asciiTheme="majorHAnsi" w:hAnsiTheme="majorHAnsi" w:cstheme="majorHAnsi"/>
          <w:color w:val="000000" w:themeColor="text1"/>
        </w:rPr>
      </w:pPr>
      <w:r w:rsidRPr="0005327A">
        <w:rPr>
          <w:rFonts w:asciiTheme="majorHAnsi" w:hAnsiTheme="majorHAnsi" w:cstheme="majorHAnsi"/>
          <w:color w:val="000000" w:themeColor="text1"/>
        </w:rPr>
        <w:t xml:space="preserve">In </w:t>
      </w:r>
      <w:r w:rsidRPr="0005327A">
        <w:rPr>
          <w:rFonts w:asciiTheme="majorHAnsi" w:hAnsiTheme="majorHAnsi" w:cstheme="majorHAnsi"/>
          <w:b/>
          <w:color w:val="000000" w:themeColor="text1"/>
        </w:rPr>
        <w:t>Phase 2</w:t>
      </w:r>
      <w:r w:rsidRPr="0005327A">
        <w:rPr>
          <w:rFonts w:asciiTheme="majorHAnsi" w:hAnsiTheme="majorHAnsi" w:cstheme="majorHAnsi"/>
          <w:color w:val="000000" w:themeColor="text1"/>
        </w:rPr>
        <w:t xml:space="preserve">: research </w:t>
      </w:r>
      <w:r w:rsidR="001D143B">
        <w:rPr>
          <w:rFonts w:asciiTheme="majorHAnsi" w:hAnsiTheme="majorHAnsi" w:cstheme="majorHAnsi"/>
          <w:color w:val="000000" w:themeColor="text1"/>
        </w:rPr>
        <w:t>and implement a solution</w:t>
      </w:r>
      <w:r w:rsidRPr="0005327A">
        <w:rPr>
          <w:rFonts w:asciiTheme="majorHAnsi" w:hAnsiTheme="majorHAnsi" w:cstheme="majorHAnsi"/>
          <w:color w:val="000000" w:themeColor="text1"/>
        </w:rPr>
        <w:t xml:space="preserve"> to </w:t>
      </w:r>
      <w:r w:rsidR="001D143B">
        <w:rPr>
          <w:rFonts w:asciiTheme="majorHAnsi" w:hAnsiTheme="majorHAnsi" w:cstheme="majorHAnsi"/>
          <w:color w:val="000000" w:themeColor="text1"/>
        </w:rPr>
        <w:t xml:space="preserve">the </w:t>
      </w:r>
      <w:r w:rsidRPr="0005327A">
        <w:rPr>
          <w:rFonts w:asciiTheme="majorHAnsi" w:hAnsiTheme="majorHAnsi" w:cstheme="majorHAnsi"/>
          <w:color w:val="000000" w:themeColor="text1"/>
        </w:rPr>
        <w:t>problem</w:t>
      </w:r>
      <w:r w:rsidR="001D143B">
        <w:rPr>
          <w:rFonts w:asciiTheme="majorHAnsi" w:hAnsiTheme="majorHAnsi" w:cstheme="majorHAnsi"/>
          <w:color w:val="000000" w:themeColor="text1"/>
        </w:rPr>
        <w:t>s identified in Phase 1</w:t>
      </w:r>
      <w:r w:rsidRPr="0005327A">
        <w:rPr>
          <w:rFonts w:asciiTheme="majorHAnsi" w:hAnsiTheme="majorHAnsi" w:cstheme="majorHAnsi"/>
          <w:color w:val="000000" w:themeColor="text1"/>
        </w:rPr>
        <w:t>, try</w:t>
      </w:r>
      <w:r w:rsidR="001D143B">
        <w:rPr>
          <w:rFonts w:asciiTheme="majorHAnsi" w:hAnsiTheme="majorHAnsi" w:cstheme="majorHAnsi"/>
          <w:color w:val="000000" w:themeColor="text1"/>
        </w:rPr>
        <w:t>ing</w:t>
      </w:r>
      <w:r w:rsidRPr="0005327A">
        <w:rPr>
          <w:rFonts w:asciiTheme="majorHAnsi" w:hAnsiTheme="majorHAnsi" w:cstheme="majorHAnsi"/>
          <w:color w:val="000000" w:themeColor="text1"/>
        </w:rPr>
        <w:t xml:space="preserve"> out </w:t>
      </w:r>
      <w:r w:rsidR="00B90B1D">
        <w:rPr>
          <w:rFonts w:asciiTheme="majorHAnsi" w:hAnsiTheme="majorHAnsi" w:cstheme="majorHAnsi"/>
          <w:color w:val="000000" w:themeColor="text1"/>
        </w:rPr>
        <w:t>the solution</w:t>
      </w:r>
      <w:r w:rsidRPr="0005327A">
        <w:rPr>
          <w:rFonts w:asciiTheme="majorHAnsi" w:hAnsiTheme="majorHAnsi" w:cstheme="majorHAnsi"/>
          <w:color w:val="000000" w:themeColor="text1"/>
        </w:rPr>
        <w:t xml:space="preserve"> in your own lif</w:t>
      </w:r>
      <w:r w:rsidR="0047549F" w:rsidRPr="0005327A">
        <w:rPr>
          <w:rFonts w:asciiTheme="majorHAnsi" w:hAnsiTheme="majorHAnsi" w:cstheme="majorHAnsi"/>
          <w:color w:val="000000" w:themeColor="text1"/>
        </w:rPr>
        <w:t>e, and submit a short</w:t>
      </w:r>
      <w:r w:rsidR="001D143B">
        <w:rPr>
          <w:rFonts w:asciiTheme="majorHAnsi" w:hAnsiTheme="majorHAnsi" w:cstheme="majorHAnsi"/>
          <w:color w:val="000000" w:themeColor="text1"/>
        </w:rPr>
        <w:t>,</w:t>
      </w:r>
      <w:r w:rsidR="0047549F" w:rsidRPr="0005327A">
        <w:rPr>
          <w:rFonts w:asciiTheme="majorHAnsi" w:hAnsiTheme="majorHAnsi" w:cstheme="majorHAnsi"/>
          <w:color w:val="000000" w:themeColor="text1"/>
        </w:rPr>
        <w:t xml:space="preserve"> 1-page (</w:t>
      </w:r>
      <w:r w:rsidR="002B6F2E" w:rsidRPr="0005327A">
        <w:rPr>
          <w:rFonts w:asciiTheme="majorHAnsi" w:hAnsiTheme="majorHAnsi" w:cstheme="majorHAnsi"/>
          <w:color w:val="000000" w:themeColor="text1"/>
        </w:rPr>
        <w:t>250-</w:t>
      </w:r>
      <w:r w:rsidR="00B90B1D">
        <w:rPr>
          <w:rFonts w:asciiTheme="majorHAnsi" w:hAnsiTheme="majorHAnsi" w:cstheme="majorHAnsi"/>
          <w:color w:val="000000" w:themeColor="text1"/>
        </w:rPr>
        <w:t>3</w:t>
      </w:r>
      <w:r w:rsidR="0047549F" w:rsidRPr="0005327A">
        <w:rPr>
          <w:rFonts w:asciiTheme="majorHAnsi" w:hAnsiTheme="majorHAnsi" w:cstheme="majorHAnsi"/>
          <w:color w:val="000000" w:themeColor="text1"/>
        </w:rPr>
        <w:t>0</w:t>
      </w:r>
      <w:r w:rsidRPr="0005327A">
        <w:rPr>
          <w:rFonts w:asciiTheme="majorHAnsi" w:hAnsiTheme="majorHAnsi" w:cstheme="majorHAnsi"/>
          <w:color w:val="000000" w:themeColor="text1"/>
        </w:rPr>
        <w:t>0 word)</w:t>
      </w:r>
      <w:r w:rsidR="001D143B">
        <w:rPr>
          <w:rFonts w:asciiTheme="majorHAnsi" w:hAnsiTheme="majorHAnsi" w:cstheme="majorHAnsi"/>
          <w:color w:val="000000" w:themeColor="text1"/>
        </w:rPr>
        <w:t>,</w:t>
      </w:r>
      <w:r w:rsidRPr="0005327A">
        <w:rPr>
          <w:rFonts w:asciiTheme="majorHAnsi" w:hAnsiTheme="majorHAnsi" w:cstheme="majorHAnsi"/>
          <w:color w:val="000000" w:themeColor="text1"/>
        </w:rPr>
        <w:t xml:space="preserve"> </w:t>
      </w:r>
      <w:r w:rsidR="002B6F2E" w:rsidRPr="0005327A">
        <w:rPr>
          <w:rFonts w:asciiTheme="majorHAnsi" w:hAnsiTheme="majorHAnsi" w:cstheme="majorHAnsi"/>
          <w:color w:val="000000" w:themeColor="text1"/>
        </w:rPr>
        <w:t>essay</w:t>
      </w:r>
      <w:r w:rsidRPr="0005327A">
        <w:rPr>
          <w:rFonts w:asciiTheme="majorHAnsi" w:hAnsiTheme="majorHAnsi" w:cstheme="majorHAnsi"/>
          <w:color w:val="000000" w:themeColor="text1"/>
        </w:rPr>
        <w:t xml:space="preserve"> </w:t>
      </w:r>
      <w:r w:rsidR="00B90B1D">
        <w:rPr>
          <w:rFonts w:asciiTheme="majorHAnsi" w:hAnsiTheme="majorHAnsi" w:cstheme="majorHAnsi"/>
          <w:color w:val="000000" w:themeColor="text1"/>
        </w:rPr>
        <w:t>describing your experiences</w:t>
      </w:r>
      <w:r w:rsidRPr="0005327A">
        <w:rPr>
          <w:rFonts w:asciiTheme="majorHAnsi" w:hAnsiTheme="majorHAnsi" w:cstheme="majorHAnsi"/>
          <w:color w:val="000000" w:themeColor="text1"/>
        </w:rPr>
        <w:t xml:space="preserve">. </w:t>
      </w:r>
      <w:r w:rsidR="004523F8" w:rsidRPr="0005327A">
        <w:rPr>
          <w:rFonts w:asciiTheme="majorHAnsi" w:hAnsiTheme="majorHAnsi" w:cstheme="majorHAnsi"/>
          <w:color w:val="000000" w:themeColor="text1"/>
        </w:rPr>
        <w:t>(LO3, LO4)</w:t>
      </w:r>
    </w:p>
    <w:p w14:paraId="2569313C" w14:textId="373B67C3" w:rsidR="0047549F" w:rsidRPr="00240787" w:rsidRDefault="00C55A3C" w:rsidP="00EF7E9E">
      <w:pPr>
        <w:pStyle w:val="ListParagraph"/>
        <w:numPr>
          <w:ilvl w:val="0"/>
          <w:numId w:val="9"/>
        </w:numPr>
        <w:rPr>
          <w:rFonts w:asciiTheme="majorHAnsi" w:hAnsiTheme="majorHAnsi" w:cstheme="majorHAnsi"/>
        </w:rPr>
      </w:pPr>
      <w:r w:rsidRPr="0005327A">
        <w:rPr>
          <w:rFonts w:asciiTheme="majorHAnsi" w:hAnsiTheme="majorHAnsi" w:cstheme="majorHAnsi"/>
          <w:color w:val="000000" w:themeColor="text1"/>
        </w:rPr>
        <w:t xml:space="preserve">In </w:t>
      </w:r>
      <w:r w:rsidRPr="0005327A">
        <w:rPr>
          <w:rFonts w:asciiTheme="majorHAnsi" w:hAnsiTheme="majorHAnsi" w:cstheme="majorHAnsi"/>
          <w:b/>
          <w:color w:val="000000" w:themeColor="text1"/>
        </w:rPr>
        <w:t>Phase 3</w:t>
      </w:r>
      <w:r w:rsidRPr="0005327A">
        <w:rPr>
          <w:rFonts w:asciiTheme="majorHAnsi" w:hAnsiTheme="majorHAnsi" w:cstheme="majorHAnsi"/>
          <w:color w:val="000000" w:themeColor="text1"/>
        </w:rPr>
        <w:t xml:space="preserve">: Bring it all together! Write an essay </w:t>
      </w:r>
      <w:r w:rsidR="00561EFE" w:rsidRPr="0005327A">
        <w:rPr>
          <w:rFonts w:asciiTheme="majorHAnsi" w:hAnsiTheme="majorHAnsi" w:cstheme="majorHAnsi"/>
          <w:color w:val="000000" w:themeColor="text1"/>
        </w:rPr>
        <w:t>(2000 words)</w:t>
      </w:r>
      <w:r w:rsidRPr="0005327A">
        <w:rPr>
          <w:rFonts w:asciiTheme="majorHAnsi" w:hAnsiTheme="majorHAnsi" w:cstheme="majorHAnsi"/>
          <w:color w:val="000000" w:themeColor="text1"/>
        </w:rPr>
        <w:t xml:space="preserve"> that sociologically analyz</w:t>
      </w:r>
      <w:r w:rsidR="002B6F2E" w:rsidRPr="0005327A">
        <w:rPr>
          <w:rFonts w:asciiTheme="majorHAnsi" w:hAnsiTheme="majorHAnsi" w:cstheme="majorHAnsi"/>
          <w:color w:val="000000" w:themeColor="text1"/>
        </w:rPr>
        <w:t>es the consumer case-study, its</w:t>
      </w:r>
      <w:r w:rsidRPr="0005327A">
        <w:rPr>
          <w:rFonts w:asciiTheme="majorHAnsi" w:hAnsiTheme="majorHAnsi" w:cstheme="majorHAnsi"/>
          <w:color w:val="000000" w:themeColor="text1"/>
        </w:rPr>
        <w:t xml:space="preserve"> problematic elements, and potential solutions. This essay is due on the last day of class. In this paper, you will make reflexive and critical connections between sociological concepts</w:t>
      </w:r>
      <w:r w:rsidR="00B90B1D">
        <w:rPr>
          <w:rFonts w:asciiTheme="majorHAnsi" w:hAnsiTheme="majorHAnsi" w:cstheme="majorHAnsi"/>
          <w:color w:val="000000" w:themeColor="text1"/>
        </w:rPr>
        <w:t xml:space="preserve"> and theories</w:t>
      </w:r>
      <w:r w:rsidRPr="0005327A">
        <w:rPr>
          <w:rFonts w:asciiTheme="majorHAnsi" w:hAnsiTheme="majorHAnsi" w:cstheme="majorHAnsi"/>
          <w:color w:val="000000" w:themeColor="text1"/>
        </w:rPr>
        <w:t xml:space="preserve"> and your </w:t>
      </w:r>
      <w:r w:rsidRPr="00240787">
        <w:rPr>
          <w:rFonts w:asciiTheme="majorHAnsi" w:hAnsiTheme="majorHAnsi" w:cstheme="majorHAnsi"/>
        </w:rPr>
        <w:t xml:space="preserve">own consumption preferences and habits. </w:t>
      </w:r>
      <w:r w:rsidR="004523F8" w:rsidRPr="00240787">
        <w:rPr>
          <w:rFonts w:asciiTheme="majorHAnsi" w:hAnsiTheme="majorHAnsi" w:cstheme="majorHAnsi"/>
        </w:rPr>
        <w:t>(LO1, LO2, LO3, LO4)</w:t>
      </w:r>
    </w:p>
    <w:p w14:paraId="329B9C49" w14:textId="77777777" w:rsidR="009639BD" w:rsidRPr="00240787" w:rsidRDefault="009639BD" w:rsidP="005951A7">
      <w:pPr>
        <w:ind w:firstLine="360"/>
        <w:rPr>
          <w:rFonts w:asciiTheme="majorHAnsi" w:hAnsiTheme="majorHAnsi" w:cstheme="majorHAnsi"/>
          <w:b/>
        </w:rPr>
      </w:pPr>
    </w:p>
    <w:p w14:paraId="349C928F" w14:textId="77777777" w:rsidR="00C55A3C" w:rsidRPr="00240787" w:rsidRDefault="00C55A3C" w:rsidP="005951A7">
      <w:pPr>
        <w:ind w:firstLine="360"/>
        <w:rPr>
          <w:rFonts w:asciiTheme="majorHAnsi" w:hAnsiTheme="majorHAnsi" w:cstheme="majorHAnsi"/>
        </w:rPr>
      </w:pPr>
      <w:r w:rsidRPr="00240787">
        <w:rPr>
          <w:rFonts w:asciiTheme="majorHAnsi" w:hAnsiTheme="majorHAnsi" w:cstheme="majorHAnsi"/>
          <w:b/>
        </w:rPr>
        <w:t>Grading for Phase 1 and Phase 2</w:t>
      </w:r>
      <w:r w:rsidRPr="00240787">
        <w:rPr>
          <w:rFonts w:asciiTheme="majorHAnsi" w:hAnsiTheme="majorHAnsi" w:cstheme="majorHAnsi"/>
        </w:rPr>
        <w:t xml:space="preserve"> </w:t>
      </w:r>
    </w:p>
    <w:p w14:paraId="556D50E6" w14:textId="77777777" w:rsidR="002B6F2E" w:rsidRPr="00240787" w:rsidRDefault="002B6F2E" w:rsidP="00EF7E9E">
      <w:pPr>
        <w:numPr>
          <w:ilvl w:val="0"/>
          <w:numId w:val="7"/>
        </w:numPr>
        <w:ind w:left="714" w:hanging="357"/>
        <w:rPr>
          <w:rFonts w:asciiTheme="majorHAnsi" w:hAnsiTheme="majorHAnsi" w:cstheme="majorHAnsi"/>
        </w:rPr>
      </w:pPr>
      <w:r w:rsidRPr="00240787">
        <w:rPr>
          <w:rFonts w:asciiTheme="majorHAnsi" w:hAnsiTheme="majorHAnsi" w:cstheme="majorHAnsi"/>
        </w:rPr>
        <w:t>Assignment must be submitted to Canvas</w:t>
      </w:r>
    </w:p>
    <w:p w14:paraId="1BB8787C" w14:textId="77777777" w:rsidR="0005327A" w:rsidRPr="00240787" w:rsidRDefault="0005327A" w:rsidP="00EF7E9E">
      <w:pPr>
        <w:numPr>
          <w:ilvl w:val="0"/>
          <w:numId w:val="7"/>
        </w:numPr>
        <w:ind w:left="714" w:hanging="357"/>
        <w:rPr>
          <w:rFonts w:asciiTheme="majorHAnsi" w:hAnsiTheme="majorHAnsi" w:cstheme="majorHAnsi"/>
        </w:rPr>
      </w:pPr>
      <w:r w:rsidRPr="00240787">
        <w:rPr>
          <w:rFonts w:asciiTheme="majorHAnsi" w:hAnsiTheme="majorHAnsi" w:cstheme="majorHAnsi"/>
        </w:rPr>
        <w:t>A strong paper will have an accurately described and clearly-stated social and/or ecological problem (Phase 1) and solution (Phase 2), be well-written, and will appropriately cite at least two academically-credible websites or other sources.</w:t>
      </w:r>
    </w:p>
    <w:p w14:paraId="0EF2ED1D" w14:textId="5DD7DEFD" w:rsidR="0005327A" w:rsidRPr="00240787" w:rsidRDefault="0005327A" w:rsidP="00EF7E9E">
      <w:pPr>
        <w:numPr>
          <w:ilvl w:val="0"/>
          <w:numId w:val="7"/>
        </w:numPr>
        <w:ind w:left="714" w:hanging="357"/>
        <w:rPr>
          <w:rFonts w:asciiTheme="majorHAnsi" w:hAnsiTheme="majorHAnsi" w:cstheme="majorHAnsi"/>
        </w:rPr>
      </w:pPr>
      <w:r w:rsidRPr="00240787">
        <w:rPr>
          <w:rFonts w:asciiTheme="majorHAnsi" w:hAnsiTheme="majorHAnsi" w:cstheme="majorHAnsi"/>
        </w:rPr>
        <w:t>Papers are graded out of 10 marks and count for 5% of your final grade. See rubric (Appendix A).</w:t>
      </w:r>
    </w:p>
    <w:p w14:paraId="187F30A1" w14:textId="77777777" w:rsidR="0005327A" w:rsidRPr="00240787" w:rsidRDefault="0005327A" w:rsidP="0005327A">
      <w:pPr>
        <w:ind w:firstLine="357"/>
        <w:rPr>
          <w:rFonts w:asciiTheme="majorHAnsi" w:hAnsiTheme="majorHAnsi" w:cstheme="majorHAnsi"/>
          <w:b/>
        </w:rPr>
      </w:pPr>
    </w:p>
    <w:p w14:paraId="627941B7" w14:textId="77777777" w:rsidR="0005327A" w:rsidRPr="00240787" w:rsidRDefault="0005327A" w:rsidP="0005327A">
      <w:pPr>
        <w:pStyle w:val="ListParagraph"/>
        <w:rPr>
          <w:rFonts w:asciiTheme="majorHAnsi" w:hAnsiTheme="majorHAnsi" w:cstheme="majorHAnsi"/>
          <w:b/>
        </w:rPr>
      </w:pPr>
      <w:r w:rsidRPr="00240787">
        <w:rPr>
          <w:rFonts w:asciiTheme="majorHAnsi" w:hAnsiTheme="majorHAnsi" w:cstheme="majorHAnsi"/>
          <w:b/>
        </w:rPr>
        <w:t>Your Phase 1 and 2 assignments will be evaluated on 2 criteria (see rubric):</w:t>
      </w:r>
    </w:p>
    <w:p w14:paraId="60DAF048" w14:textId="4A3C47C7" w:rsidR="0005327A" w:rsidRPr="00240787" w:rsidRDefault="0005327A" w:rsidP="00EF7E9E">
      <w:pPr>
        <w:numPr>
          <w:ilvl w:val="0"/>
          <w:numId w:val="8"/>
        </w:numPr>
        <w:rPr>
          <w:rFonts w:asciiTheme="majorHAnsi" w:hAnsiTheme="majorHAnsi" w:cstheme="majorHAnsi"/>
        </w:rPr>
      </w:pPr>
      <w:r w:rsidRPr="00240787">
        <w:rPr>
          <w:rFonts w:asciiTheme="majorHAnsi" w:hAnsiTheme="majorHAnsi" w:cstheme="majorHAnsi"/>
        </w:rPr>
        <w:t xml:space="preserve">Accuracy of description (capturing the </w:t>
      </w:r>
      <w:r w:rsidR="00B90B1D">
        <w:rPr>
          <w:rFonts w:asciiTheme="majorHAnsi" w:hAnsiTheme="majorHAnsi" w:cstheme="majorHAnsi"/>
        </w:rPr>
        <w:t xml:space="preserve">macro and micro elements of </w:t>
      </w:r>
      <w:r w:rsidRPr="00240787">
        <w:rPr>
          <w:rFonts w:asciiTheme="majorHAnsi" w:hAnsiTheme="majorHAnsi" w:cstheme="majorHAnsi"/>
        </w:rPr>
        <w:t>the issue / solution, using evidence compellingly, convincingly, and appropriately)</w:t>
      </w:r>
    </w:p>
    <w:p w14:paraId="4A40DC16" w14:textId="77777777" w:rsidR="0005327A" w:rsidRPr="00240787" w:rsidRDefault="0005327A" w:rsidP="00EF7E9E">
      <w:pPr>
        <w:numPr>
          <w:ilvl w:val="0"/>
          <w:numId w:val="8"/>
        </w:numPr>
        <w:rPr>
          <w:rFonts w:asciiTheme="majorHAnsi" w:hAnsiTheme="majorHAnsi" w:cstheme="majorHAnsi"/>
        </w:rPr>
      </w:pPr>
      <w:r w:rsidRPr="00240787">
        <w:rPr>
          <w:rFonts w:asciiTheme="majorHAnsi" w:hAnsiTheme="majorHAnsi" w:cstheme="majorHAnsi"/>
        </w:rPr>
        <w:t>Eloquence (writing style, tone, grammar, spelling, and citation standards).</w:t>
      </w:r>
    </w:p>
    <w:p w14:paraId="78B64B66" w14:textId="77777777" w:rsidR="009639BD" w:rsidRPr="00240787" w:rsidRDefault="009639BD" w:rsidP="005951A7">
      <w:pPr>
        <w:ind w:firstLine="357"/>
        <w:rPr>
          <w:rFonts w:asciiTheme="majorHAnsi" w:hAnsiTheme="majorHAnsi" w:cstheme="majorHAnsi"/>
          <w:b/>
        </w:rPr>
      </w:pPr>
    </w:p>
    <w:p w14:paraId="79B7122D" w14:textId="77777777" w:rsidR="00561EFE" w:rsidRPr="0005327A" w:rsidRDefault="00561EFE" w:rsidP="005951A7">
      <w:pPr>
        <w:pStyle w:val="ListParagraph"/>
        <w:rPr>
          <w:rFonts w:asciiTheme="majorHAnsi" w:hAnsiTheme="majorHAnsi" w:cstheme="majorHAnsi"/>
          <w:b/>
          <w:color w:val="000000" w:themeColor="text1"/>
        </w:rPr>
      </w:pPr>
      <w:r w:rsidRPr="00240787">
        <w:rPr>
          <w:rFonts w:asciiTheme="majorHAnsi" w:hAnsiTheme="majorHAnsi" w:cstheme="majorHAnsi"/>
          <w:b/>
        </w:rPr>
        <w:t>Your Phase 3 essay will be evaluated on 4 criteria</w:t>
      </w:r>
      <w:r w:rsidRPr="0005327A">
        <w:rPr>
          <w:rFonts w:asciiTheme="majorHAnsi" w:hAnsiTheme="majorHAnsi" w:cstheme="majorHAnsi"/>
          <w:b/>
          <w:color w:val="000000" w:themeColor="text1"/>
        </w:rPr>
        <w:t>:</w:t>
      </w:r>
    </w:p>
    <w:p w14:paraId="5012678C" w14:textId="39BAD09F" w:rsidR="00C55A3C" w:rsidRPr="0005327A" w:rsidRDefault="00C55A3C" w:rsidP="00B90B1D">
      <w:pPr>
        <w:numPr>
          <w:ilvl w:val="0"/>
          <w:numId w:val="35"/>
        </w:numPr>
        <w:rPr>
          <w:rFonts w:asciiTheme="majorHAnsi" w:hAnsiTheme="majorHAnsi" w:cstheme="majorHAnsi"/>
          <w:color w:val="000000" w:themeColor="text1"/>
        </w:rPr>
      </w:pPr>
      <w:r w:rsidRPr="0005327A">
        <w:rPr>
          <w:rFonts w:asciiTheme="majorHAnsi" w:hAnsiTheme="majorHAnsi" w:cstheme="majorHAnsi"/>
          <w:color w:val="000000" w:themeColor="text1"/>
        </w:rPr>
        <w:t>Critical reading (making clear connections to course concepts, readings, authors and theories; meet minimum citation requirements)</w:t>
      </w:r>
    </w:p>
    <w:p w14:paraId="6D1B5127" w14:textId="4EE22E9D" w:rsidR="00C55A3C" w:rsidRPr="0005327A" w:rsidRDefault="00C55A3C" w:rsidP="00B90B1D">
      <w:pPr>
        <w:numPr>
          <w:ilvl w:val="0"/>
          <w:numId w:val="35"/>
        </w:numPr>
        <w:rPr>
          <w:rFonts w:asciiTheme="majorHAnsi" w:hAnsiTheme="majorHAnsi" w:cstheme="majorHAnsi"/>
          <w:color w:val="000000" w:themeColor="text1"/>
        </w:rPr>
      </w:pPr>
      <w:r w:rsidRPr="0005327A">
        <w:rPr>
          <w:rFonts w:asciiTheme="majorHAnsi" w:hAnsiTheme="majorHAnsi" w:cstheme="majorHAnsi"/>
          <w:color w:val="000000" w:themeColor="text1"/>
        </w:rPr>
        <w:t>Sociological imagination and critical thinking</w:t>
      </w:r>
      <w:r w:rsidRPr="0005327A">
        <w:rPr>
          <w:rFonts w:asciiTheme="majorHAnsi" w:hAnsiTheme="majorHAnsi" w:cstheme="majorHAnsi"/>
          <w:color w:val="000000" w:themeColor="text1"/>
          <w:vertAlign w:val="superscript"/>
        </w:rPr>
        <w:footnoteReference w:id="1"/>
      </w:r>
      <w:r w:rsidRPr="0005327A">
        <w:rPr>
          <w:rFonts w:asciiTheme="majorHAnsi" w:hAnsiTheme="majorHAnsi" w:cstheme="majorHAnsi"/>
          <w:color w:val="000000" w:themeColor="text1"/>
        </w:rPr>
        <w:t xml:space="preserve"> (ski</w:t>
      </w:r>
      <w:r w:rsidR="00582A9A" w:rsidRPr="0005327A">
        <w:rPr>
          <w:rFonts w:asciiTheme="majorHAnsi" w:hAnsiTheme="majorHAnsi" w:cstheme="majorHAnsi"/>
          <w:color w:val="000000" w:themeColor="text1"/>
        </w:rPr>
        <w:t>l</w:t>
      </w:r>
      <w:r w:rsidRPr="0005327A">
        <w:rPr>
          <w:rFonts w:asciiTheme="majorHAnsi" w:hAnsiTheme="majorHAnsi" w:cstheme="majorHAnsi"/>
          <w:color w:val="000000" w:themeColor="text1"/>
        </w:rPr>
        <w:t>lfully, critically, and creatively analyzing your topic, its problematic elements, and solutions</w:t>
      </w:r>
      <w:r w:rsidR="00CB1F64" w:rsidRPr="0005327A">
        <w:rPr>
          <w:rFonts w:asciiTheme="majorHAnsi" w:hAnsiTheme="majorHAnsi" w:cstheme="majorHAnsi"/>
          <w:color w:val="000000" w:themeColor="text1"/>
        </w:rPr>
        <w:t>)</w:t>
      </w:r>
    </w:p>
    <w:p w14:paraId="2CCD1AB1" w14:textId="5623287B" w:rsidR="00C55A3C" w:rsidRPr="0005327A" w:rsidRDefault="00C55A3C" w:rsidP="00B90B1D">
      <w:pPr>
        <w:numPr>
          <w:ilvl w:val="0"/>
          <w:numId w:val="35"/>
        </w:numPr>
        <w:rPr>
          <w:rFonts w:asciiTheme="majorHAnsi" w:hAnsiTheme="majorHAnsi" w:cstheme="majorHAnsi"/>
          <w:color w:val="000000" w:themeColor="text1"/>
        </w:rPr>
      </w:pPr>
      <w:r w:rsidRPr="0005327A">
        <w:rPr>
          <w:rFonts w:asciiTheme="majorHAnsi" w:hAnsiTheme="majorHAnsi" w:cstheme="majorHAnsi"/>
          <w:color w:val="000000" w:themeColor="text1"/>
        </w:rPr>
        <w:t>Clarity and force of argument (making a clear point that is introduced and sustained throughout the paper)</w:t>
      </w:r>
    </w:p>
    <w:p w14:paraId="4EDA63CF" w14:textId="1DD4E2A8" w:rsidR="00C55A3C" w:rsidRPr="0005327A" w:rsidRDefault="00C55A3C" w:rsidP="00B90B1D">
      <w:pPr>
        <w:numPr>
          <w:ilvl w:val="0"/>
          <w:numId w:val="35"/>
        </w:numPr>
        <w:rPr>
          <w:rFonts w:asciiTheme="majorHAnsi" w:hAnsiTheme="majorHAnsi" w:cstheme="majorHAnsi"/>
          <w:color w:val="000000" w:themeColor="text1"/>
        </w:rPr>
      </w:pPr>
      <w:r w:rsidRPr="0005327A">
        <w:rPr>
          <w:rFonts w:asciiTheme="majorHAnsi" w:hAnsiTheme="majorHAnsi" w:cstheme="majorHAnsi"/>
          <w:color w:val="000000" w:themeColor="text1"/>
        </w:rPr>
        <w:lastRenderedPageBreak/>
        <w:t>Eloquence (writing style, tone, grammar, spelling, and citation standards).</w:t>
      </w:r>
    </w:p>
    <w:p w14:paraId="09537AA7" w14:textId="77777777" w:rsidR="0047549F" w:rsidRPr="0005327A" w:rsidRDefault="0047549F" w:rsidP="005951A7">
      <w:pPr>
        <w:rPr>
          <w:rFonts w:asciiTheme="majorHAnsi" w:hAnsiTheme="majorHAnsi" w:cstheme="majorHAnsi"/>
          <w:b/>
          <w:color w:val="000000" w:themeColor="text1"/>
        </w:rPr>
      </w:pPr>
    </w:p>
    <w:p w14:paraId="2CB53730" w14:textId="77777777" w:rsidR="004E1DB8" w:rsidRDefault="004E1DB8" w:rsidP="004E1DB8">
      <w:pPr>
        <w:rPr>
          <w:rFonts w:asciiTheme="majorHAnsi" w:hAnsiTheme="majorHAnsi" w:cstheme="majorHAnsi"/>
        </w:rPr>
      </w:pPr>
      <w:r w:rsidRPr="00240787">
        <w:rPr>
          <w:rFonts w:asciiTheme="majorHAnsi" w:hAnsiTheme="majorHAnsi" w:cstheme="majorHAnsi"/>
          <w:b/>
        </w:rPr>
        <w:t>Participation:</w:t>
      </w:r>
      <w:r w:rsidRPr="00240787">
        <w:rPr>
          <w:rFonts w:asciiTheme="majorHAnsi" w:hAnsiTheme="majorHAnsi" w:cstheme="majorHAnsi"/>
        </w:rPr>
        <w:t xml:space="preserve"> </w:t>
      </w:r>
    </w:p>
    <w:p w14:paraId="548AEE24" w14:textId="5AAE34B8" w:rsidR="004E1DB8" w:rsidRPr="0005327A" w:rsidRDefault="004E1DB8" w:rsidP="004E1DB8">
      <w:pPr>
        <w:ind w:left="720"/>
        <w:rPr>
          <w:rFonts w:asciiTheme="majorHAnsi" w:hAnsiTheme="majorHAnsi" w:cstheme="majorHAnsi"/>
          <w:color w:val="000000" w:themeColor="text1"/>
        </w:rPr>
      </w:pPr>
      <w:r>
        <w:rPr>
          <w:rFonts w:asciiTheme="majorHAnsi" w:hAnsiTheme="majorHAnsi" w:cstheme="majorHAnsi"/>
          <w:b/>
        </w:rPr>
        <w:t>Top</w:t>
      </w:r>
      <w:r w:rsidR="001D143B">
        <w:rPr>
          <w:rFonts w:asciiTheme="majorHAnsi" w:hAnsiTheme="majorHAnsi" w:cstheme="majorHAnsi"/>
          <w:b/>
        </w:rPr>
        <w:t xml:space="preserve"> </w:t>
      </w:r>
      <w:r>
        <w:rPr>
          <w:rFonts w:asciiTheme="majorHAnsi" w:hAnsiTheme="majorHAnsi" w:cstheme="majorHAnsi"/>
          <w:b/>
        </w:rPr>
        <w:t xml:space="preserve">Hat: </w:t>
      </w:r>
      <w:r w:rsidRPr="00240787">
        <w:rPr>
          <w:rFonts w:asciiTheme="majorHAnsi" w:hAnsiTheme="majorHAnsi" w:cstheme="majorHAnsi"/>
        </w:rPr>
        <w:t xml:space="preserve">Participation will be </w:t>
      </w:r>
      <w:r>
        <w:rPr>
          <w:rFonts w:asciiTheme="majorHAnsi" w:hAnsiTheme="majorHAnsi" w:cstheme="majorHAnsi"/>
        </w:rPr>
        <w:t xml:space="preserve">partly </w:t>
      </w:r>
      <w:r w:rsidRPr="00240787">
        <w:rPr>
          <w:rFonts w:asciiTheme="majorHAnsi" w:hAnsiTheme="majorHAnsi" w:cstheme="majorHAnsi"/>
        </w:rPr>
        <w:t>ev</w:t>
      </w:r>
      <w:r w:rsidRPr="0005327A">
        <w:rPr>
          <w:rFonts w:asciiTheme="majorHAnsi" w:hAnsiTheme="majorHAnsi" w:cstheme="majorHAnsi"/>
          <w:color w:val="000000" w:themeColor="text1"/>
        </w:rPr>
        <w:t>aluated based on your use of the in-class technology (Top</w:t>
      </w:r>
      <w:r w:rsidR="001D143B">
        <w:rPr>
          <w:rFonts w:asciiTheme="majorHAnsi" w:hAnsiTheme="majorHAnsi" w:cstheme="majorHAnsi"/>
          <w:color w:val="000000" w:themeColor="text1"/>
        </w:rPr>
        <w:t xml:space="preserve"> </w:t>
      </w:r>
      <w:r w:rsidRPr="0005327A">
        <w:rPr>
          <w:rFonts w:asciiTheme="majorHAnsi" w:hAnsiTheme="majorHAnsi" w:cstheme="majorHAnsi"/>
          <w:color w:val="000000" w:themeColor="text1"/>
        </w:rPr>
        <w:t>Hat) to answer questions during class as well as your timely submission of brief memos identifying the take-home messages and any key definitions from the week’s reading. Your Top</w:t>
      </w:r>
      <w:r w:rsidR="001D143B">
        <w:rPr>
          <w:rFonts w:asciiTheme="majorHAnsi" w:hAnsiTheme="majorHAnsi" w:cstheme="majorHAnsi"/>
          <w:color w:val="000000" w:themeColor="text1"/>
        </w:rPr>
        <w:t xml:space="preserve"> </w:t>
      </w:r>
      <w:r w:rsidRPr="0005327A">
        <w:rPr>
          <w:rFonts w:asciiTheme="majorHAnsi" w:hAnsiTheme="majorHAnsi" w:cstheme="majorHAnsi"/>
          <w:color w:val="000000" w:themeColor="text1"/>
        </w:rPr>
        <w:t>Hat grade is based on participation, not whether your answers are correct or incorrect.</w:t>
      </w:r>
    </w:p>
    <w:p w14:paraId="70DEC194" w14:textId="77777777" w:rsidR="004E1DB8" w:rsidRPr="0005327A" w:rsidRDefault="004E1DB8" w:rsidP="004E1DB8">
      <w:pPr>
        <w:rPr>
          <w:rFonts w:asciiTheme="majorHAnsi" w:hAnsiTheme="majorHAnsi" w:cstheme="majorHAnsi"/>
          <w:color w:val="000000" w:themeColor="text1"/>
        </w:rPr>
      </w:pPr>
    </w:p>
    <w:p w14:paraId="29AE4BD8" w14:textId="6829601E" w:rsidR="0047549F" w:rsidRPr="00240787" w:rsidRDefault="00561EFE" w:rsidP="004E1DB8">
      <w:pPr>
        <w:ind w:left="720"/>
        <w:rPr>
          <w:rFonts w:asciiTheme="majorHAnsi" w:hAnsiTheme="majorHAnsi" w:cstheme="majorHAnsi"/>
        </w:rPr>
      </w:pPr>
      <w:r w:rsidRPr="0005327A">
        <w:rPr>
          <w:rFonts w:asciiTheme="majorHAnsi" w:hAnsiTheme="majorHAnsi" w:cstheme="majorHAnsi"/>
          <w:b/>
          <w:color w:val="000000" w:themeColor="text1"/>
        </w:rPr>
        <w:t>Workshops:</w:t>
      </w:r>
      <w:r w:rsidRPr="0005327A">
        <w:rPr>
          <w:rFonts w:asciiTheme="majorHAnsi" w:hAnsiTheme="majorHAnsi" w:cstheme="majorHAnsi"/>
          <w:color w:val="000000" w:themeColor="text1"/>
        </w:rPr>
        <w:t xml:space="preserve"> </w:t>
      </w:r>
      <w:r w:rsidR="008257AD" w:rsidRPr="0005327A">
        <w:rPr>
          <w:rFonts w:asciiTheme="majorHAnsi" w:hAnsiTheme="majorHAnsi" w:cstheme="majorHAnsi"/>
          <w:color w:val="000000" w:themeColor="text1"/>
        </w:rPr>
        <w:t xml:space="preserve"> </w:t>
      </w:r>
      <w:r w:rsidR="004E1DB8">
        <w:rPr>
          <w:rFonts w:asciiTheme="majorHAnsi" w:hAnsiTheme="majorHAnsi" w:cstheme="majorHAnsi"/>
          <w:color w:val="000000" w:themeColor="text1"/>
        </w:rPr>
        <w:t xml:space="preserve">Participation will also be evaluated by your engagement in workshops. </w:t>
      </w:r>
      <w:r w:rsidR="008257AD" w:rsidRPr="0005327A">
        <w:rPr>
          <w:rFonts w:asciiTheme="majorHAnsi" w:hAnsiTheme="majorHAnsi" w:cstheme="majorHAnsi"/>
          <w:color w:val="000000" w:themeColor="text1"/>
        </w:rPr>
        <w:t>Workshops offer hands-on exercises to put into practice some of the concepts and theories introduced in the lecture</w:t>
      </w:r>
      <w:r w:rsidR="00934F68" w:rsidRPr="0005327A">
        <w:rPr>
          <w:rFonts w:asciiTheme="majorHAnsi" w:hAnsiTheme="majorHAnsi" w:cstheme="majorHAnsi"/>
          <w:color w:val="000000" w:themeColor="text1"/>
        </w:rPr>
        <w:t>s. Workshops will be held at the end of class for most Thursdays in the semester</w:t>
      </w:r>
      <w:r w:rsidR="008257AD" w:rsidRPr="0005327A">
        <w:rPr>
          <w:rFonts w:asciiTheme="majorHAnsi" w:hAnsiTheme="majorHAnsi" w:cstheme="majorHAnsi"/>
          <w:color w:val="000000" w:themeColor="text1"/>
        </w:rPr>
        <w:t>. These will be done</w:t>
      </w:r>
      <w:r w:rsidR="004E1DB8">
        <w:rPr>
          <w:rFonts w:asciiTheme="majorHAnsi" w:hAnsiTheme="majorHAnsi" w:cstheme="majorHAnsi"/>
          <w:color w:val="000000" w:themeColor="text1"/>
        </w:rPr>
        <w:t xml:space="preserve"> alone or</w:t>
      </w:r>
      <w:r w:rsidR="008257AD" w:rsidRPr="0005327A">
        <w:rPr>
          <w:rFonts w:asciiTheme="majorHAnsi" w:hAnsiTheme="majorHAnsi" w:cstheme="majorHAnsi"/>
          <w:color w:val="000000" w:themeColor="text1"/>
        </w:rPr>
        <w:t xml:space="preserve"> in small groups </w:t>
      </w:r>
      <w:r w:rsidR="00934F68" w:rsidRPr="0005327A">
        <w:rPr>
          <w:rFonts w:asciiTheme="majorHAnsi" w:hAnsiTheme="majorHAnsi" w:cstheme="majorHAnsi"/>
          <w:color w:val="000000" w:themeColor="text1"/>
        </w:rPr>
        <w:t xml:space="preserve">(though you each need to complete the workshop individually) </w:t>
      </w:r>
      <w:r w:rsidR="008257AD" w:rsidRPr="0005327A">
        <w:rPr>
          <w:rFonts w:asciiTheme="majorHAnsi" w:hAnsiTheme="majorHAnsi" w:cstheme="majorHAnsi"/>
          <w:color w:val="000000" w:themeColor="text1"/>
        </w:rPr>
        <w:t xml:space="preserve">and require your familiarity with that </w:t>
      </w:r>
      <w:r w:rsidR="008257AD" w:rsidRPr="00240787">
        <w:rPr>
          <w:rFonts w:asciiTheme="majorHAnsi" w:hAnsiTheme="majorHAnsi" w:cstheme="majorHAnsi"/>
        </w:rPr>
        <w:t>week’s reading</w:t>
      </w:r>
      <w:r w:rsidR="004E1DB8">
        <w:rPr>
          <w:rFonts w:asciiTheme="majorHAnsi" w:hAnsiTheme="majorHAnsi" w:cstheme="majorHAnsi"/>
        </w:rPr>
        <w:t>s</w:t>
      </w:r>
      <w:r w:rsidR="008257AD" w:rsidRPr="00240787">
        <w:rPr>
          <w:rFonts w:asciiTheme="majorHAnsi" w:hAnsiTheme="majorHAnsi" w:cstheme="majorHAnsi"/>
        </w:rPr>
        <w:t>.</w:t>
      </w:r>
      <w:r w:rsidR="0047549F" w:rsidRPr="00240787">
        <w:rPr>
          <w:rFonts w:asciiTheme="majorHAnsi" w:hAnsiTheme="majorHAnsi" w:cstheme="majorHAnsi"/>
        </w:rPr>
        <w:t xml:space="preserve"> Workshops should be submitted through </w:t>
      </w:r>
      <w:r w:rsidR="004E1DB8">
        <w:rPr>
          <w:rFonts w:asciiTheme="majorHAnsi" w:hAnsiTheme="majorHAnsi" w:cstheme="majorHAnsi"/>
        </w:rPr>
        <w:t>Top</w:t>
      </w:r>
      <w:r w:rsidR="001D143B">
        <w:rPr>
          <w:rFonts w:asciiTheme="majorHAnsi" w:hAnsiTheme="majorHAnsi" w:cstheme="majorHAnsi"/>
        </w:rPr>
        <w:t xml:space="preserve"> </w:t>
      </w:r>
      <w:r w:rsidR="004E1DB8">
        <w:rPr>
          <w:rFonts w:asciiTheme="majorHAnsi" w:hAnsiTheme="majorHAnsi" w:cstheme="majorHAnsi"/>
        </w:rPr>
        <w:t>Hat</w:t>
      </w:r>
      <w:r w:rsidR="0047549F" w:rsidRPr="00240787">
        <w:rPr>
          <w:rFonts w:asciiTheme="majorHAnsi" w:hAnsiTheme="majorHAnsi" w:cstheme="majorHAnsi"/>
        </w:rPr>
        <w:t xml:space="preserve">. </w:t>
      </w:r>
      <w:r w:rsidR="004E1DB8">
        <w:rPr>
          <w:rFonts w:asciiTheme="majorHAnsi" w:hAnsiTheme="majorHAnsi" w:cstheme="majorHAnsi"/>
        </w:rPr>
        <w:t>Grading for workshops is automatic and based on submission. However, the TA will review submissions and identify, to the instructor, students whose responses are inaccurate.</w:t>
      </w:r>
    </w:p>
    <w:p w14:paraId="62950C38" w14:textId="77777777" w:rsidR="0047549F" w:rsidRPr="00240787" w:rsidRDefault="0047549F" w:rsidP="005951A7">
      <w:pPr>
        <w:rPr>
          <w:rFonts w:asciiTheme="majorHAnsi" w:hAnsiTheme="majorHAnsi" w:cstheme="majorHAnsi"/>
          <w:b/>
        </w:rPr>
      </w:pPr>
    </w:p>
    <w:p w14:paraId="7114AA97" w14:textId="42C40D65" w:rsidR="008257AD" w:rsidRPr="0005327A" w:rsidRDefault="0057637A" w:rsidP="005951A7">
      <w:pPr>
        <w:rPr>
          <w:rFonts w:asciiTheme="majorHAnsi" w:hAnsiTheme="majorHAnsi" w:cstheme="majorHAnsi"/>
          <w:color w:val="000000" w:themeColor="text1"/>
        </w:rPr>
      </w:pPr>
      <w:r w:rsidRPr="0005327A">
        <w:rPr>
          <w:rFonts w:asciiTheme="majorHAnsi" w:hAnsiTheme="majorHAnsi" w:cstheme="majorHAnsi"/>
          <w:b/>
          <w:color w:val="000000" w:themeColor="text1"/>
        </w:rPr>
        <w:t>Final Exam</w:t>
      </w:r>
      <w:r w:rsidR="008257AD" w:rsidRPr="0005327A">
        <w:rPr>
          <w:rFonts w:asciiTheme="majorHAnsi" w:hAnsiTheme="majorHAnsi" w:cstheme="majorHAnsi"/>
          <w:b/>
          <w:color w:val="000000" w:themeColor="text1"/>
        </w:rPr>
        <w:t>:</w:t>
      </w:r>
      <w:r w:rsidR="008257AD" w:rsidRPr="0005327A">
        <w:rPr>
          <w:rFonts w:asciiTheme="majorHAnsi" w:hAnsiTheme="majorHAnsi" w:cstheme="majorHAnsi"/>
          <w:color w:val="000000" w:themeColor="text1"/>
        </w:rPr>
        <w:t xml:space="preserve"> </w:t>
      </w:r>
      <w:r w:rsidR="00B7381E">
        <w:rPr>
          <w:rFonts w:asciiTheme="majorHAnsi" w:hAnsiTheme="majorHAnsi" w:cstheme="majorHAnsi"/>
          <w:color w:val="000000" w:themeColor="text1"/>
        </w:rPr>
        <w:t>The</w:t>
      </w:r>
      <w:r w:rsidR="008257AD" w:rsidRPr="0005327A">
        <w:rPr>
          <w:rFonts w:asciiTheme="majorHAnsi" w:hAnsiTheme="majorHAnsi" w:cstheme="majorHAnsi"/>
          <w:color w:val="000000" w:themeColor="text1"/>
        </w:rPr>
        <w:t xml:space="preserve"> final </w:t>
      </w:r>
      <w:r w:rsidRPr="0005327A">
        <w:rPr>
          <w:rFonts w:asciiTheme="majorHAnsi" w:hAnsiTheme="majorHAnsi" w:cstheme="majorHAnsi"/>
          <w:color w:val="000000" w:themeColor="text1"/>
        </w:rPr>
        <w:t xml:space="preserve">exam </w:t>
      </w:r>
      <w:r w:rsidR="008257AD" w:rsidRPr="0005327A">
        <w:rPr>
          <w:rFonts w:asciiTheme="majorHAnsi" w:hAnsiTheme="majorHAnsi" w:cstheme="majorHAnsi"/>
          <w:color w:val="000000" w:themeColor="text1"/>
        </w:rPr>
        <w:t>evaluate</w:t>
      </w:r>
      <w:r w:rsidRPr="0005327A">
        <w:rPr>
          <w:rFonts w:asciiTheme="majorHAnsi" w:hAnsiTheme="majorHAnsi" w:cstheme="majorHAnsi"/>
          <w:color w:val="000000" w:themeColor="text1"/>
        </w:rPr>
        <w:t>s</w:t>
      </w:r>
      <w:r w:rsidR="008257AD" w:rsidRPr="0005327A">
        <w:rPr>
          <w:rFonts w:asciiTheme="majorHAnsi" w:hAnsiTheme="majorHAnsi" w:cstheme="majorHAnsi"/>
          <w:color w:val="000000" w:themeColor="text1"/>
        </w:rPr>
        <w:t xml:space="preserve"> the depth of your knowledge of sociological theories of consumption and your ability to apply these theories to </w:t>
      </w:r>
      <w:r w:rsidR="00245FF7" w:rsidRPr="0005327A">
        <w:rPr>
          <w:rFonts w:asciiTheme="majorHAnsi" w:hAnsiTheme="majorHAnsi" w:cstheme="majorHAnsi"/>
          <w:color w:val="000000" w:themeColor="text1"/>
        </w:rPr>
        <w:t>make sense of societal consumption patterns—from the local to the global.</w:t>
      </w:r>
      <w:r w:rsidR="00143FC4" w:rsidRPr="0005327A">
        <w:rPr>
          <w:rFonts w:asciiTheme="majorHAnsi" w:hAnsiTheme="majorHAnsi" w:cstheme="majorHAnsi"/>
          <w:color w:val="000000" w:themeColor="text1"/>
        </w:rPr>
        <w:t xml:space="preserve"> The final exam is closed-book an</w:t>
      </w:r>
      <w:r w:rsidR="00C55A3C" w:rsidRPr="0005327A">
        <w:rPr>
          <w:rFonts w:asciiTheme="majorHAnsi" w:hAnsiTheme="majorHAnsi" w:cstheme="majorHAnsi"/>
          <w:color w:val="000000" w:themeColor="text1"/>
        </w:rPr>
        <w:t>d is two hours long. The format: combination of multiple choice, short answer, and short essay. The final exam is cumulative and will test all material presented in the course.</w:t>
      </w:r>
    </w:p>
    <w:p w14:paraId="061A6E8B" w14:textId="77777777" w:rsidR="009B3C35" w:rsidRPr="009D5222" w:rsidRDefault="009B3C35" w:rsidP="009D5222">
      <w:pPr>
        <w:rPr>
          <w:rFonts w:asciiTheme="majorHAnsi" w:hAnsiTheme="majorHAnsi" w:cstheme="majorHAnsi"/>
          <w:color w:val="000000" w:themeColor="text1"/>
        </w:rPr>
      </w:pPr>
    </w:p>
    <w:p w14:paraId="04B69504" w14:textId="77777777" w:rsidR="00826C34" w:rsidRPr="0005327A" w:rsidRDefault="00826C34" w:rsidP="00401BF3">
      <w:pPr>
        <w:rPr>
          <w:rFonts w:asciiTheme="majorHAnsi" w:hAnsiTheme="majorHAnsi" w:cstheme="majorHAnsi"/>
          <w:color w:val="000000" w:themeColor="text1"/>
        </w:rPr>
      </w:pPr>
      <w:r w:rsidRPr="0005327A">
        <w:rPr>
          <w:rFonts w:asciiTheme="majorHAnsi" w:hAnsiTheme="majorHAnsi" w:cstheme="majorHAnsi"/>
          <w:b/>
          <w:bCs/>
          <w:color w:val="000000" w:themeColor="text1"/>
        </w:rPr>
        <w:t>ACADEMIC</w:t>
      </w:r>
      <w:r w:rsidRPr="0005327A">
        <w:rPr>
          <w:rFonts w:asciiTheme="majorHAnsi" w:hAnsiTheme="majorHAnsi" w:cstheme="majorHAnsi"/>
          <w:color w:val="000000" w:themeColor="text1"/>
        </w:rPr>
        <w:t xml:space="preserve"> </w:t>
      </w:r>
      <w:r w:rsidRPr="0005327A">
        <w:rPr>
          <w:rFonts w:asciiTheme="majorHAnsi" w:hAnsiTheme="majorHAnsi" w:cstheme="majorHAnsi"/>
          <w:b/>
          <w:bCs/>
          <w:color w:val="000000" w:themeColor="text1"/>
        </w:rPr>
        <w:t>INTEGRITY</w:t>
      </w:r>
    </w:p>
    <w:p w14:paraId="6B7F786B" w14:textId="77777777" w:rsidR="00826C34" w:rsidRPr="0005327A" w:rsidRDefault="00826C34"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when the matter is referred to the Office of the Dean. Careful records are kept in order to monitor and prevent recurrences. A more detailed description of academic integrity, including the University’s policies and procedures, may be found in the </w:t>
      </w:r>
      <w:hyperlink r:id="rId9" w:history="1">
        <w:r w:rsidRPr="0005327A">
          <w:rPr>
            <w:rStyle w:val="Hyperlink"/>
            <w:rFonts w:asciiTheme="majorHAnsi" w:hAnsiTheme="majorHAnsi" w:cstheme="majorHAnsi"/>
          </w:rPr>
          <w:t>UBC Calendar: Student Conduct and Discipline</w:t>
        </w:r>
      </w:hyperlink>
      <w:r w:rsidRPr="0005327A">
        <w:rPr>
          <w:rFonts w:asciiTheme="majorHAnsi" w:hAnsiTheme="majorHAnsi" w:cstheme="majorHAnsi"/>
          <w:color w:val="000000" w:themeColor="text1"/>
          <w:u w:val="single"/>
        </w:rPr>
        <w:t>.</w:t>
      </w:r>
    </w:p>
    <w:p w14:paraId="143B8308" w14:textId="77777777" w:rsidR="00826C34" w:rsidRPr="0005327A" w:rsidRDefault="00826C34" w:rsidP="00401BF3">
      <w:pPr>
        <w:rPr>
          <w:rFonts w:asciiTheme="majorHAnsi" w:hAnsiTheme="majorHAnsi" w:cstheme="majorHAnsi"/>
          <w:color w:val="000000" w:themeColor="text1"/>
        </w:rPr>
      </w:pPr>
      <w:r w:rsidRPr="0005327A">
        <w:rPr>
          <w:rFonts w:asciiTheme="majorHAnsi" w:hAnsiTheme="majorHAnsi" w:cstheme="majorHAnsi"/>
          <w:color w:val="000000" w:themeColor="text1"/>
        </w:rPr>
        <w:t> </w:t>
      </w:r>
    </w:p>
    <w:p w14:paraId="4D193E42" w14:textId="77777777" w:rsidR="009D5222" w:rsidRDefault="009D5222" w:rsidP="00401BF3">
      <w:pPr>
        <w:rPr>
          <w:rFonts w:asciiTheme="majorHAnsi" w:hAnsiTheme="majorHAnsi" w:cstheme="majorHAnsi"/>
          <w:b/>
          <w:bCs/>
          <w:color w:val="000000" w:themeColor="text1"/>
        </w:rPr>
      </w:pPr>
    </w:p>
    <w:p w14:paraId="4A1E7B95" w14:textId="4AF5A71F" w:rsidR="00826C34" w:rsidRPr="0005327A" w:rsidRDefault="00826C34" w:rsidP="00401BF3">
      <w:pPr>
        <w:rPr>
          <w:rFonts w:asciiTheme="majorHAnsi" w:hAnsiTheme="majorHAnsi" w:cstheme="majorHAnsi"/>
          <w:color w:val="000000" w:themeColor="text1"/>
        </w:rPr>
      </w:pPr>
      <w:r w:rsidRPr="0005327A">
        <w:rPr>
          <w:rFonts w:asciiTheme="majorHAnsi" w:hAnsiTheme="majorHAnsi" w:cstheme="majorHAnsi"/>
          <w:b/>
          <w:bCs/>
          <w:color w:val="000000" w:themeColor="text1"/>
        </w:rPr>
        <w:t>ACADEMIC ACCOMMODATION FOR STUDENTS WITH DISABILITIES</w:t>
      </w:r>
      <w:r w:rsidR="00561EFE" w:rsidRPr="0005327A">
        <w:rPr>
          <w:rFonts w:asciiTheme="majorHAnsi" w:hAnsiTheme="majorHAnsi" w:cstheme="majorHAnsi"/>
          <w:color w:val="000000" w:themeColor="text1"/>
        </w:rPr>
        <w:t xml:space="preserve"> </w:t>
      </w:r>
    </w:p>
    <w:p w14:paraId="0E77ED61" w14:textId="77777777" w:rsidR="00826C34" w:rsidRPr="0005327A" w:rsidRDefault="00826C34"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Academic accommodations help students with a disability or ongoing medical condition overcome challenges that may affect their academic success. Students requiring academic accommodations must register with </w:t>
      </w:r>
      <w:r w:rsidRPr="0005327A">
        <w:rPr>
          <w:rStyle w:val="Hyperlink"/>
          <w:rFonts w:asciiTheme="majorHAnsi" w:hAnsiTheme="majorHAnsi" w:cstheme="majorHAnsi"/>
        </w:rPr>
        <w:t>The Center of Accessibility</w:t>
      </w:r>
      <w:r w:rsidRPr="0005327A">
        <w:rPr>
          <w:rFonts w:asciiTheme="majorHAnsi" w:hAnsiTheme="majorHAnsi" w:cstheme="majorHAnsi"/>
          <w:color w:val="000000" w:themeColor="text1"/>
        </w:rPr>
        <w:t>. The Centre will determine that student's eligibility for accommodations in accordance with </w:t>
      </w:r>
      <w:hyperlink r:id="rId10" w:history="1">
        <w:r w:rsidRPr="0005327A">
          <w:rPr>
            <w:rStyle w:val="Hyperlink"/>
            <w:rFonts w:asciiTheme="majorHAnsi" w:hAnsiTheme="majorHAnsi" w:cstheme="majorHAnsi"/>
          </w:rPr>
          <w:t>Policy 73: Academic Accommodation for Students with Disabilities</w:t>
        </w:r>
      </w:hyperlink>
      <w:r w:rsidRPr="0005327A">
        <w:rPr>
          <w:rFonts w:asciiTheme="majorHAnsi" w:hAnsiTheme="majorHAnsi" w:cstheme="majorHAnsi"/>
          <w:color w:val="000000" w:themeColor="text1"/>
        </w:rPr>
        <w:t xml:space="preserve">. Academic accommodations are not determined by your instructors, and instructors should not ask you about the nature of your disability or ongoing medical condition, or request copies of your disability </w:t>
      </w:r>
      <w:r w:rsidRPr="0005327A">
        <w:rPr>
          <w:rFonts w:asciiTheme="majorHAnsi" w:hAnsiTheme="majorHAnsi" w:cstheme="majorHAnsi"/>
          <w:color w:val="000000" w:themeColor="text1"/>
        </w:rPr>
        <w:lastRenderedPageBreak/>
        <w:t>documentation. However, your instructor may consult with the Centre of Accessibility should the accommodations affect the essential learning outcomes of a course.</w:t>
      </w:r>
    </w:p>
    <w:p w14:paraId="29DA6B72" w14:textId="77777777" w:rsidR="00826C34" w:rsidRPr="0005327A" w:rsidRDefault="00826C34"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 </w:t>
      </w:r>
    </w:p>
    <w:p w14:paraId="32535058" w14:textId="4289A7A6" w:rsidR="004E1DB8" w:rsidRDefault="004E1DB8" w:rsidP="00401BF3">
      <w:pPr>
        <w:rPr>
          <w:rFonts w:asciiTheme="majorHAnsi" w:hAnsiTheme="majorHAnsi" w:cstheme="majorHAnsi"/>
          <w:b/>
          <w:bCs/>
          <w:color w:val="000000" w:themeColor="text1"/>
        </w:rPr>
      </w:pPr>
      <w:r>
        <w:rPr>
          <w:rFonts w:asciiTheme="majorHAnsi" w:hAnsiTheme="majorHAnsi" w:cstheme="majorHAnsi"/>
          <w:b/>
          <w:bCs/>
          <w:color w:val="000000" w:themeColor="text1"/>
        </w:rPr>
        <w:t>ACCESSIBILITY CONCERNS</w:t>
      </w:r>
    </w:p>
    <w:p w14:paraId="2F3CDCDF" w14:textId="7E08A63F" w:rsidR="004E1DB8" w:rsidRPr="004E1DB8" w:rsidRDefault="004E1DB8" w:rsidP="004E1DB8">
      <w:pPr>
        <w:rPr>
          <w:rFonts w:asciiTheme="majorHAnsi" w:hAnsiTheme="majorHAnsi" w:cstheme="majorHAnsi"/>
          <w:bCs/>
          <w:color w:val="000000" w:themeColor="text1"/>
        </w:rPr>
      </w:pPr>
      <w:r w:rsidRPr="004E1DB8">
        <w:rPr>
          <w:rFonts w:asciiTheme="majorHAnsi" w:hAnsiTheme="majorHAnsi" w:cstheme="majorHAnsi"/>
          <w:bCs/>
          <w:color w:val="000000" w:themeColor="text1"/>
        </w:rPr>
        <w:t>If you have an academic concession, please do not contact your instructor or TA about it. Please visit the Office of Accessibility</w:t>
      </w:r>
      <w:r w:rsidRPr="004E1DB8">
        <w:rPr>
          <w:rStyle w:val="xapple-converted-space"/>
          <w:rFonts w:ascii="Calibri" w:hAnsi="Calibri" w:cs="Calibri"/>
          <w:color w:val="000000" w:themeColor="text1"/>
        </w:rPr>
        <w:t> (</w:t>
      </w:r>
      <w:hyperlink r:id="rId11" w:history="1">
        <w:r w:rsidRPr="004E1DB8">
          <w:rPr>
            <w:rStyle w:val="Hyperlink"/>
            <w:rFonts w:ascii="Calibri" w:hAnsi="Calibri" w:cs="Calibri"/>
            <w:color w:val="000000" w:themeColor="text1"/>
          </w:rPr>
          <w:t>http://students.arts.ubc.ca/advising/academic-performance/help-academic-concession/</w:t>
        </w:r>
      </w:hyperlink>
      <w:r w:rsidRPr="004E1DB8">
        <w:rPr>
          <w:rFonts w:ascii="Calibri" w:hAnsi="Calibri" w:cs="Calibri"/>
          <w:color w:val="000000" w:themeColor="text1"/>
        </w:rPr>
        <w:t>) and fill out</w:t>
      </w:r>
      <w:r w:rsidRPr="004E1DB8">
        <w:rPr>
          <w:rStyle w:val="xapple-converted-space"/>
          <w:rFonts w:ascii="Calibri" w:hAnsi="Calibri" w:cs="Calibri"/>
          <w:color w:val="000000" w:themeColor="text1"/>
        </w:rPr>
        <w:t> </w:t>
      </w:r>
      <w:r w:rsidRPr="004E1DB8">
        <w:rPr>
          <w:rFonts w:ascii="Calibri" w:hAnsi="Calibri" w:cs="Calibri"/>
          <w:color w:val="000000" w:themeColor="text1"/>
        </w:rPr>
        <w:t>the</w:t>
      </w:r>
      <w:r w:rsidRPr="004E1DB8">
        <w:rPr>
          <w:rStyle w:val="xapple-converted-space"/>
          <w:rFonts w:ascii="Calibri" w:hAnsi="Calibri" w:cs="Calibri"/>
          <w:color w:val="000000" w:themeColor="text1"/>
        </w:rPr>
        <w:t> </w:t>
      </w:r>
      <w:r w:rsidRPr="004E1DB8">
        <w:rPr>
          <w:rFonts w:ascii="Calibri" w:hAnsi="Calibri" w:cs="Calibri"/>
          <w:color w:val="000000" w:themeColor="text1"/>
        </w:rPr>
        <w:t xml:space="preserve">‘Request for Academic Concession’ form. </w:t>
      </w:r>
    </w:p>
    <w:p w14:paraId="07607E06" w14:textId="77777777" w:rsidR="004E1DB8" w:rsidRPr="004E1DB8" w:rsidRDefault="004E1DB8" w:rsidP="00401BF3">
      <w:pPr>
        <w:rPr>
          <w:rFonts w:asciiTheme="majorHAnsi" w:hAnsiTheme="majorHAnsi" w:cstheme="majorHAnsi"/>
          <w:bCs/>
          <w:color w:val="000000" w:themeColor="text1"/>
        </w:rPr>
      </w:pPr>
    </w:p>
    <w:p w14:paraId="3B58B9A6" w14:textId="413E0F18" w:rsidR="00826C34" w:rsidRPr="0005327A" w:rsidRDefault="00826C34" w:rsidP="00401BF3">
      <w:pPr>
        <w:rPr>
          <w:rFonts w:asciiTheme="majorHAnsi" w:hAnsiTheme="majorHAnsi" w:cstheme="majorHAnsi"/>
          <w:color w:val="000000" w:themeColor="text1"/>
        </w:rPr>
      </w:pPr>
      <w:r w:rsidRPr="0005327A">
        <w:rPr>
          <w:rFonts w:asciiTheme="majorHAnsi" w:hAnsiTheme="majorHAnsi" w:cstheme="majorHAnsi"/>
          <w:b/>
          <w:bCs/>
          <w:color w:val="000000" w:themeColor="text1"/>
        </w:rPr>
        <w:t>CONFLICTING RESPONSIBILITIES</w:t>
      </w:r>
    </w:p>
    <w:p w14:paraId="55D6E8D9" w14:textId="77777777" w:rsidR="00826C34" w:rsidRPr="0005327A" w:rsidRDefault="00826C34"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UBC recognizes that students may occasionally have conflicting responsibilities that affect their ability to attend class or examinations. These may include: representing the University, the province or the country in a competition or performance; serving in the Canadian military; or observing a religious rite. They may also include a change in a student’s situation that unexpectedly requires that student to work or take responsibility for the care of a family member, if these were not pre-existing situations at the start of term.</w:t>
      </w:r>
    </w:p>
    <w:p w14:paraId="30AFBAFA" w14:textId="2CDEC7B5" w:rsidR="00826C34" w:rsidRPr="0005327A" w:rsidRDefault="00826C34"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Students with conflicting responsibilities have a duty to arrange their course schedules so as to avoid, as much as possible, any conflicts with course requirements. As soon as conflicting responsibilities arise, students must notify </w:t>
      </w:r>
      <w:r w:rsidRPr="004E1DB8">
        <w:rPr>
          <w:rFonts w:asciiTheme="majorHAnsi" w:hAnsiTheme="majorHAnsi" w:cstheme="majorHAnsi"/>
          <w:b/>
          <w:color w:val="000000" w:themeColor="text1"/>
        </w:rPr>
        <w:t>their Faculty Advising Office</w:t>
      </w:r>
      <w:r w:rsidRPr="0005327A">
        <w:rPr>
          <w:rFonts w:asciiTheme="majorHAnsi" w:hAnsiTheme="majorHAnsi" w:cstheme="majorHAnsi"/>
          <w:color w:val="000000" w:themeColor="text1"/>
        </w:rPr>
        <w:t xml:space="preserve"> (e.g. Arts Academic Advising), and can request </w:t>
      </w:r>
      <w:hyperlink r:id="rId12" w:anchor="255" w:history="1">
        <w:r w:rsidRPr="0005327A">
          <w:rPr>
            <w:rStyle w:val="Hyperlink"/>
            <w:rFonts w:asciiTheme="majorHAnsi" w:hAnsiTheme="majorHAnsi" w:cstheme="majorHAnsi"/>
          </w:rPr>
          <w:t>academic concession</w:t>
        </w:r>
      </w:hyperlink>
      <w:r w:rsidRPr="0005327A">
        <w:rPr>
          <w:rFonts w:asciiTheme="majorHAnsi" w:hAnsiTheme="majorHAnsi" w:cstheme="majorHAnsi"/>
          <w:color w:val="000000" w:themeColor="text1"/>
        </w:rPr>
        <w:t>. Instructors may not be able to comply with all such requests if the academic standards and integrity of the course or program would be compromised.</w:t>
      </w:r>
    </w:p>
    <w:p w14:paraId="60A4E31B" w14:textId="7642A87D" w:rsidR="00826C34" w:rsidRDefault="00826C34"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Varsity student-athletes should discuss any anticipated and unavoidable regular-season absences with the instructor at the start of term, and provide notice of playoff or championship absences in writing as soon as dates are confirmed.</w:t>
      </w:r>
    </w:p>
    <w:p w14:paraId="7646CA94" w14:textId="77777777" w:rsidR="00B7381E" w:rsidRPr="0005327A" w:rsidRDefault="00B7381E" w:rsidP="005951A7">
      <w:pPr>
        <w:rPr>
          <w:rFonts w:asciiTheme="majorHAnsi" w:hAnsiTheme="majorHAnsi" w:cstheme="majorHAnsi"/>
          <w:color w:val="000000" w:themeColor="text1"/>
        </w:rPr>
      </w:pPr>
    </w:p>
    <w:p w14:paraId="30A97E4B" w14:textId="77777777" w:rsidR="00826C34" w:rsidRPr="0005327A" w:rsidRDefault="00826C34" w:rsidP="005951A7">
      <w:pPr>
        <w:rPr>
          <w:rFonts w:asciiTheme="majorHAnsi" w:hAnsiTheme="majorHAnsi" w:cstheme="majorHAnsi"/>
          <w:color w:val="000000" w:themeColor="text1"/>
        </w:rPr>
      </w:pPr>
      <w:r w:rsidRPr="0005327A">
        <w:rPr>
          <w:rFonts w:asciiTheme="majorHAnsi" w:hAnsiTheme="majorHAnsi" w:cstheme="majorHAnsi"/>
          <w:color w:val="000000" w:themeColor="text1"/>
        </w:rPr>
        <w:t>Religious observance may preclude attending classes or examinations at certain times. In accordance with the </w:t>
      </w:r>
      <w:hyperlink r:id="rId13" w:history="1">
        <w:r w:rsidRPr="0005327A">
          <w:rPr>
            <w:rStyle w:val="Hyperlink"/>
            <w:rFonts w:asciiTheme="majorHAnsi" w:hAnsiTheme="majorHAnsi" w:cstheme="majorHAnsi"/>
          </w:rPr>
          <w:t>UBC Policy on Religious Holidays</w:t>
        </w:r>
      </w:hyperlink>
      <w:r w:rsidRPr="0005327A">
        <w:rPr>
          <w:rFonts w:asciiTheme="majorHAnsi" w:hAnsiTheme="majorHAnsi" w:cstheme="majorHAnsi"/>
          <w:color w:val="000000" w:themeColor="text1"/>
        </w:rPr>
        <w:t>, students who wish to be accommodated for religious reasons must notify their instructors in writing at least two weeks in advance. Instructors provide opportunity for such students to make up work or examinations missed without penalty.</w:t>
      </w:r>
    </w:p>
    <w:p w14:paraId="715EC3E8" w14:textId="77777777" w:rsidR="00826C34" w:rsidRPr="0005327A" w:rsidRDefault="00826C34" w:rsidP="005951A7">
      <w:pPr>
        <w:rPr>
          <w:rFonts w:asciiTheme="majorHAnsi" w:hAnsiTheme="majorHAnsi" w:cstheme="majorHAnsi"/>
          <w:iCs/>
          <w:color w:val="000000" w:themeColor="text1"/>
        </w:rPr>
      </w:pPr>
    </w:p>
    <w:p w14:paraId="5B8E921E" w14:textId="77777777" w:rsidR="00826C34" w:rsidRPr="0005327A" w:rsidRDefault="00826C34" w:rsidP="00401BF3">
      <w:pPr>
        <w:rPr>
          <w:rFonts w:asciiTheme="majorHAnsi" w:hAnsiTheme="majorHAnsi" w:cstheme="majorHAnsi"/>
          <w:b/>
          <w:color w:val="000000" w:themeColor="text1"/>
        </w:rPr>
      </w:pPr>
      <w:r w:rsidRPr="0005327A">
        <w:rPr>
          <w:rFonts w:asciiTheme="majorHAnsi" w:hAnsiTheme="majorHAnsi" w:cstheme="majorHAnsi"/>
          <w:b/>
          <w:color w:val="000000" w:themeColor="text1"/>
        </w:rPr>
        <w:t>WHAT YOU CAN EXPECT FROM YOUR INSTRUCTOR AND TAs:</w:t>
      </w:r>
    </w:p>
    <w:p w14:paraId="0788660A" w14:textId="77777777" w:rsidR="00826C34" w:rsidRPr="0005327A" w:rsidRDefault="00826C34" w:rsidP="005951A7">
      <w:pPr>
        <w:rPr>
          <w:rFonts w:asciiTheme="majorHAnsi" w:hAnsiTheme="majorHAnsi" w:cstheme="majorHAnsi"/>
          <w:iCs/>
          <w:color w:val="000000" w:themeColor="text1"/>
        </w:rPr>
      </w:pPr>
      <w:r w:rsidRPr="0005327A">
        <w:rPr>
          <w:rFonts w:asciiTheme="majorHAnsi" w:hAnsiTheme="majorHAnsi" w:cstheme="majorHAnsi"/>
          <w:iCs/>
          <w:color w:val="000000" w:themeColor="text1"/>
        </w:rPr>
        <w:t>As your instructor I will do my best to provide a classroom environment that fosters stimulating discussion and where all students feel comfortable participating to the best of their ability. Outside the classroom I will be available to meet during office hours and I will attempt to accommodate students who cannot make it during that time. With respect to feedback, I will work with the TAs to return your work to you within one week of the date you submit your assignment / complete your quiz or exam. If you have questions about a grade, I encourage you to come speak with me during office hours.</w:t>
      </w:r>
    </w:p>
    <w:p w14:paraId="16BF38A5" w14:textId="77777777" w:rsidR="00826C34" w:rsidRPr="0005327A" w:rsidRDefault="00826C34" w:rsidP="005951A7">
      <w:pPr>
        <w:rPr>
          <w:rFonts w:asciiTheme="majorHAnsi" w:hAnsiTheme="majorHAnsi" w:cstheme="majorHAnsi"/>
          <w:iCs/>
          <w:color w:val="000000" w:themeColor="text1"/>
        </w:rPr>
      </w:pPr>
    </w:p>
    <w:p w14:paraId="40ECCF75" w14:textId="77777777" w:rsidR="00826C34" w:rsidRPr="0005327A" w:rsidRDefault="00826C34" w:rsidP="00401BF3">
      <w:pPr>
        <w:rPr>
          <w:rFonts w:asciiTheme="majorHAnsi" w:hAnsiTheme="majorHAnsi" w:cstheme="majorHAnsi"/>
          <w:b/>
          <w:color w:val="000000" w:themeColor="text1"/>
        </w:rPr>
      </w:pPr>
      <w:r w:rsidRPr="0005327A">
        <w:rPr>
          <w:rFonts w:asciiTheme="majorHAnsi" w:hAnsiTheme="majorHAnsi" w:cstheme="majorHAnsi"/>
          <w:b/>
          <w:color w:val="000000" w:themeColor="text1"/>
        </w:rPr>
        <w:t>EMAIL COMMUNICATION:</w:t>
      </w:r>
    </w:p>
    <w:p w14:paraId="382BFA3C" w14:textId="02AF1E90" w:rsidR="00826C34" w:rsidRPr="0005327A" w:rsidRDefault="00826C34" w:rsidP="00EF7E9E">
      <w:pPr>
        <w:numPr>
          <w:ilvl w:val="0"/>
          <w:numId w:val="11"/>
        </w:numPr>
        <w:rPr>
          <w:rFonts w:asciiTheme="majorHAnsi" w:hAnsiTheme="majorHAnsi" w:cstheme="majorHAnsi"/>
        </w:rPr>
      </w:pPr>
      <w:r w:rsidRPr="0005327A">
        <w:rPr>
          <w:rFonts w:asciiTheme="majorHAnsi" w:hAnsiTheme="majorHAnsi" w:cstheme="majorHAnsi"/>
        </w:rPr>
        <w:t>Assignments must be submitted via Canvas</w:t>
      </w:r>
      <w:r w:rsidR="0005327A" w:rsidRPr="0005327A">
        <w:rPr>
          <w:rFonts w:asciiTheme="majorHAnsi" w:hAnsiTheme="majorHAnsi" w:cstheme="majorHAnsi"/>
        </w:rPr>
        <w:t xml:space="preserve">, </w:t>
      </w:r>
      <w:r w:rsidRPr="0005327A">
        <w:rPr>
          <w:rFonts w:asciiTheme="majorHAnsi" w:hAnsiTheme="majorHAnsi" w:cstheme="majorHAnsi"/>
        </w:rPr>
        <w:t>not via email.</w:t>
      </w:r>
    </w:p>
    <w:p w14:paraId="0A2BA9DD" w14:textId="6A98E2BE" w:rsidR="00826C34" w:rsidRPr="0005327A" w:rsidRDefault="00826C34" w:rsidP="00EF7E9E">
      <w:pPr>
        <w:numPr>
          <w:ilvl w:val="0"/>
          <w:numId w:val="11"/>
        </w:numPr>
        <w:rPr>
          <w:rFonts w:asciiTheme="majorHAnsi" w:hAnsiTheme="majorHAnsi" w:cstheme="majorHAnsi"/>
        </w:rPr>
      </w:pPr>
      <w:r w:rsidRPr="0005327A">
        <w:rPr>
          <w:rFonts w:asciiTheme="majorHAnsi" w:hAnsiTheme="majorHAnsi" w:cstheme="majorHAnsi"/>
        </w:rPr>
        <w:t>All course communication should be conducted through Canvas or your UBC email account</w:t>
      </w:r>
      <w:r w:rsidR="00510AFF" w:rsidRPr="0005327A">
        <w:rPr>
          <w:rFonts w:asciiTheme="majorHAnsi" w:hAnsiTheme="majorHAnsi" w:cstheme="majorHAnsi"/>
        </w:rPr>
        <w:t xml:space="preserve"> - </w:t>
      </w:r>
      <w:hyperlink r:id="rId14" w:history="1">
        <w:r w:rsidR="00510AFF" w:rsidRPr="0005327A">
          <w:rPr>
            <w:rStyle w:val="Hyperlink"/>
            <w:rFonts w:asciiTheme="majorHAnsi" w:hAnsiTheme="majorHAnsi" w:cstheme="majorHAnsi"/>
          </w:rPr>
          <w:t>https://it.ubc.ca/services/email-voice-internet/student-alumni-email-service</w:t>
        </w:r>
      </w:hyperlink>
    </w:p>
    <w:p w14:paraId="48204380" w14:textId="0371F79D" w:rsidR="00826C34" w:rsidRPr="0005327A" w:rsidRDefault="00826C34" w:rsidP="00EF7E9E">
      <w:pPr>
        <w:numPr>
          <w:ilvl w:val="0"/>
          <w:numId w:val="11"/>
        </w:numPr>
        <w:rPr>
          <w:rFonts w:asciiTheme="majorHAnsi" w:hAnsiTheme="majorHAnsi" w:cstheme="majorHAnsi"/>
        </w:rPr>
      </w:pPr>
      <w:r w:rsidRPr="0005327A">
        <w:rPr>
          <w:rFonts w:asciiTheme="majorHAnsi" w:hAnsiTheme="majorHAnsi" w:cstheme="majorHAnsi"/>
        </w:rPr>
        <w:t xml:space="preserve">All emails must include the course code (SOCI </w:t>
      </w:r>
      <w:r w:rsidR="00401BF3" w:rsidRPr="0005327A">
        <w:rPr>
          <w:rFonts w:asciiTheme="majorHAnsi" w:hAnsiTheme="majorHAnsi" w:cstheme="majorHAnsi"/>
        </w:rPr>
        <w:t>230</w:t>
      </w:r>
      <w:r w:rsidRPr="0005327A">
        <w:rPr>
          <w:rFonts w:asciiTheme="majorHAnsi" w:hAnsiTheme="majorHAnsi" w:cstheme="majorHAnsi"/>
        </w:rPr>
        <w:t>) in the subject line.</w:t>
      </w:r>
    </w:p>
    <w:p w14:paraId="18CA5287" w14:textId="77777777" w:rsidR="00826C34" w:rsidRPr="0005327A" w:rsidRDefault="00826C34" w:rsidP="00EF7E9E">
      <w:pPr>
        <w:numPr>
          <w:ilvl w:val="0"/>
          <w:numId w:val="11"/>
        </w:numPr>
        <w:rPr>
          <w:rFonts w:asciiTheme="majorHAnsi" w:hAnsiTheme="majorHAnsi" w:cstheme="majorHAnsi"/>
        </w:rPr>
      </w:pPr>
      <w:r w:rsidRPr="0005327A">
        <w:rPr>
          <w:rFonts w:asciiTheme="majorHAnsi" w:hAnsiTheme="majorHAnsi" w:cstheme="majorHAnsi"/>
        </w:rPr>
        <w:t>All emails should be signed with the student’s full name and student number.</w:t>
      </w:r>
    </w:p>
    <w:p w14:paraId="24CCD465" w14:textId="77777777" w:rsidR="00826C34" w:rsidRPr="0005327A" w:rsidRDefault="00826C34" w:rsidP="00EF7E9E">
      <w:pPr>
        <w:numPr>
          <w:ilvl w:val="0"/>
          <w:numId w:val="11"/>
        </w:numPr>
        <w:rPr>
          <w:rFonts w:asciiTheme="majorHAnsi" w:hAnsiTheme="majorHAnsi" w:cstheme="majorHAnsi"/>
        </w:rPr>
      </w:pPr>
      <w:r w:rsidRPr="0005327A">
        <w:rPr>
          <w:rFonts w:asciiTheme="majorHAnsi" w:hAnsiTheme="majorHAnsi" w:cstheme="majorHAnsi"/>
        </w:rPr>
        <w:t>Emails from students will generally be answered within 2 working days of receipt. (Please don’t count on receiving last minute email answers to questions about an assignment. Plan ahead.)</w:t>
      </w:r>
    </w:p>
    <w:p w14:paraId="3DC28709" w14:textId="0D3DB53B" w:rsidR="00864F04" w:rsidRPr="0005327A" w:rsidRDefault="00826C34" w:rsidP="00EF7E9E">
      <w:pPr>
        <w:numPr>
          <w:ilvl w:val="0"/>
          <w:numId w:val="11"/>
        </w:numPr>
        <w:rPr>
          <w:rFonts w:asciiTheme="majorHAnsi" w:hAnsiTheme="majorHAnsi" w:cstheme="majorHAnsi"/>
        </w:rPr>
      </w:pPr>
      <w:r w:rsidRPr="0005327A">
        <w:rPr>
          <w:rFonts w:asciiTheme="majorHAnsi" w:hAnsiTheme="majorHAnsi" w:cstheme="majorHAnsi"/>
        </w:rPr>
        <w:lastRenderedPageBreak/>
        <w:t>Treat emails as you would any other professional communication. Proofread. Use appropriate language. Be as concise as possible.</w:t>
      </w:r>
    </w:p>
    <w:p w14:paraId="5F242A7D" w14:textId="77777777" w:rsidR="00864F04" w:rsidRPr="0005327A" w:rsidRDefault="00864F04" w:rsidP="00401BF3">
      <w:pPr>
        <w:rPr>
          <w:rFonts w:asciiTheme="majorHAnsi" w:hAnsiTheme="majorHAnsi" w:cstheme="majorHAnsi"/>
          <w:b/>
          <w:iCs/>
          <w:color w:val="000000" w:themeColor="text1"/>
        </w:rPr>
      </w:pPr>
    </w:p>
    <w:p w14:paraId="1AD849A1" w14:textId="6AC33DBB" w:rsidR="00826C34" w:rsidRPr="0005327A" w:rsidRDefault="00826C34" w:rsidP="00401BF3">
      <w:pPr>
        <w:rPr>
          <w:rFonts w:asciiTheme="majorHAnsi" w:hAnsiTheme="majorHAnsi" w:cstheme="majorHAnsi"/>
          <w:b/>
          <w:color w:val="000000" w:themeColor="text1"/>
        </w:rPr>
      </w:pPr>
      <w:r w:rsidRPr="0005327A">
        <w:rPr>
          <w:rFonts w:asciiTheme="majorHAnsi" w:hAnsiTheme="majorHAnsi" w:cstheme="majorHAnsi"/>
          <w:b/>
          <w:iCs/>
          <w:color w:val="000000" w:themeColor="text1"/>
        </w:rPr>
        <w:t>CLASSROOM ETIQUETTE</w:t>
      </w:r>
      <w:r w:rsidRPr="0005327A">
        <w:rPr>
          <w:rFonts w:asciiTheme="majorHAnsi" w:hAnsiTheme="majorHAnsi" w:cstheme="majorHAnsi"/>
          <w:b/>
          <w:color w:val="000000" w:themeColor="text1"/>
        </w:rPr>
        <w:t>:</w:t>
      </w:r>
    </w:p>
    <w:p w14:paraId="768D6B8B" w14:textId="77777777" w:rsidR="00826C34" w:rsidRPr="0005327A" w:rsidRDefault="00826C34" w:rsidP="005951A7">
      <w:pPr>
        <w:rPr>
          <w:rFonts w:asciiTheme="majorHAnsi" w:hAnsiTheme="majorHAnsi" w:cstheme="majorHAnsi"/>
          <w:iCs/>
          <w:color w:val="000000" w:themeColor="text1"/>
        </w:rPr>
      </w:pPr>
      <w:r w:rsidRPr="0005327A">
        <w:rPr>
          <w:rFonts w:asciiTheme="majorHAnsi" w:hAnsiTheme="majorHAnsi" w:cstheme="majorHAnsi"/>
          <w:iCs/>
          <w:color w:val="000000" w:themeColor="text1"/>
        </w:rPr>
        <w:t>You probably know the basic rules of classroom etiquette, but everybody can use a refresher. You attend a top-ranked research institution and you should conduct yourself in a professional, responsible manner. Here are a few key things to remember:</w:t>
      </w:r>
    </w:p>
    <w:p w14:paraId="2A63AD55" w14:textId="4B5B6FEA" w:rsidR="00826C34" w:rsidRPr="00240787" w:rsidRDefault="00826C34" w:rsidP="00EF7E9E">
      <w:pPr>
        <w:numPr>
          <w:ilvl w:val="0"/>
          <w:numId w:val="2"/>
        </w:numPr>
        <w:ind w:left="709"/>
        <w:rPr>
          <w:rFonts w:asciiTheme="majorHAnsi" w:hAnsiTheme="majorHAnsi" w:cstheme="majorHAnsi"/>
          <w:iCs/>
        </w:rPr>
      </w:pPr>
      <w:r w:rsidRPr="0005327A">
        <w:rPr>
          <w:rFonts w:asciiTheme="majorHAnsi" w:hAnsiTheme="majorHAnsi" w:cstheme="majorHAnsi"/>
          <w:iCs/>
          <w:color w:val="000000" w:themeColor="text1"/>
        </w:rPr>
        <w:t>Refer to the instructor using standard university etiquette -- “Professor” or “Doctor”. Terms like “miss” “</w:t>
      </w:r>
      <w:r w:rsidR="007C1E75">
        <w:rPr>
          <w:rFonts w:asciiTheme="majorHAnsi" w:hAnsiTheme="majorHAnsi" w:cstheme="majorHAnsi"/>
          <w:iCs/>
        </w:rPr>
        <w:t>madam</w:t>
      </w:r>
      <w:r w:rsidRPr="00240787">
        <w:rPr>
          <w:rFonts w:asciiTheme="majorHAnsi" w:hAnsiTheme="majorHAnsi" w:cstheme="majorHAnsi"/>
          <w:iCs/>
        </w:rPr>
        <w:t xml:space="preserve">”, and “hey” are </w:t>
      </w:r>
      <w:r w:rsidRPr="00240787">
        <w:rPr>
          <w:rFonts w:asciiTheme="majorHAnsi" w:hAnsiTheme="majorHAnsi" w:cstheme="majorHAnsi"/>
          <w:iCs/>
          <w:u w:val="single"/>
        </w:rPr>
        <w:t>not</w:t>
      </w:r>
      <w:r w:rsidRPr="00240787">
        <w:rPr>
          <w:rFonts w:asciiTheme="majorHAnsi" w:hAnsiTheme="majorHAnsi" w:cstheme="majorHAnsi"/>
          <w:iCs/>
        </w:rPr>
        <w:t xml:space="preserve"> appropriate for university communication. </w:t>
      </w:r>
    </w:p>
    <w:p w14:paraId="4CFD56D7" w14:textId="4B5B54B1" w:rsidR="00826C34" w:rsidRPr="00240787" w:rsidRDefault="00826C34" w:rsidP="00EF7E9E">
      <w:pPr>
        <w:numPr>
          <w:ilvl w:val="0"/>
          <w:numId w:val="1"/>
        </w:numPr>
        <w:ind w:left="709"/>
        <w:rPr>
          <w:rFonts w:asciiTheme="majorHAnsi" w:hAnsiTheme="majorHAnsi" w:cstheme="majorHAnsi"/>
          <w:iCs/>
        </w:rPr>
      </w:pPr>
      <w:r w:rsidRPr="00240787">
        <w:rPr>
          <w:rFonts w:asciiTheme="majorHAnsi" w:hAnsiTheme="majorHAnsi" w:cstheme="majorHAnsi"/>
          <w:iCs/>
        </w:rPr>
        <w:t>Turn off your phone when class begins</w:t>
      </w:r>
      <w:r w:rsidR="0005327A" w:rsidRPr="00240787">
        <w:rPr>
          <w:rFonts w:asciiTheme="majorHAnsi" w:hAnsiTheme="majorHAnsi" w:cstheme="majorHAnsi"/>
          <w:iCs/>
        </w:rPr>
        <w:t>. If there is a reason, either personal or professional, why you need to have the option of using your phone, please let me know and I can make an accommodation.</w:t>
      </w:r>
      <w:r w:rsidRPr="00240787">
        <w:rPr>
          <w:rFonts w:asciiTheme="majorHAnsi" w:hAnsiTheme="majorHAnsi" w:cstheme="majorHAnsi"/>
          <w:iCs/>
        </w:rPr>
        <w:t xml:space="preserve"> </w:t>
      </w:r>
    </w:p>
    <w:p w14:paraId="2DF96274" w14:textId="77777777" w:rsidR="00826C34" w:rsidRPr="0005327A" w:rsidRDefault="00826C34" w:rsidP="00EF7E9E">
      <w:pPr>
        <w:numPr>
          <w:ilvl w:val="0"/>
          <w:numId w:val="1"/>
        </w:numPr>
        <w:ind w:left="709"/>
        <w:rPr>
          <w:rFonts w:asciiTheme="majorHAnsi" w:hAnsiTheme="majorHAnsi" w:cstheme="majorHAnsi"/>
          <w:iCs/>
          <w:color w:val="000000" w:themeColor="text1"/>
        </w:rPr>
      </w:pPr>
      <w:r w:rsidRPr="00240787">
        <w:rPr>
          <w:rFonts w:asciiTheme="majorHAnsi" w:hAnsiTheme="majorHAnsi" w:cstheme="majorHAnsi"/>
          <w:iCs/>
        </w:rPr>
        <w:t>If you are l</w:t>
      </w:r>
      <w:r w:rsidRPr="0005327A">
        <w:rPr>
          <w:rFonts w:asciiTheme="majorHAnsi" w:hAnsiTheme="majorHAnsi" w:cstheme="majorHAnsi"/>
          <w:iCs/>
          <w:color w:val="000000" w:themeColor="text1"/>
        </w:rPr>
        <w:t xml:space="preserve">ate, enter quietly and discreetly, and avoid walking in front of the instructor and projection screen. </w:t>
      </w:r>
    </w:p>
    <w:p w14:paraId="5342C8A4" w14:textId="77777777" w:rsidR="00826C34" w:rsidRPr="0005327A" w:rsidRDefault="00826C34" w:rsidP="00EF7E9E">
      <w:pPr>
        <w:numPr>
          <w:ilvl w:val="0"/>
          <w:numId w:val="1"/>
        </w:numPr>
        <w:ind w:left="709"/>
        <w:rPr>
          <w:rFonts w:asciiTheme="majorHAnsi" w:hAnsiTheme="majorHAnsi" w:cstheme="majorHAnsi"/>
          <w:iCs/>
          <w:color w:val="000000" w:themeColor="text1"/>
        </w:rPr>
      </w:pPr>
      <w:r w:rsidRPr="0005327A">
        <w:rPr>
          <w:rFonts w:asciiTheme="majorHAnsi" w:hAnsiTheme="majorHAnsi" w:cstheme="majorHAnsi"/>
          <w:iCs/>
          <w:color w:val="000000" w:themeColor="text1"/>
        </w:rPr>
        <w:t>Never record the lecture without explicit permission from the instructor.</w:t>
      </w:r>
    </w:p>
    <w:p w14:paraId="441826E0" w14:textId="77777777" w:rsidR="00826C34" w:rsidRPr="0005327A" w:rsidRDefault="00826C34" w:rsidP="00EF7E9E">
      <w:pPr>
        <w:numPr>
          <w:ilvl w:val="0"/>
          <w:numId w:val="1"/>
        </w:numPr>
        <w:ind w:left="709"/>
        <w:rPr>
          <w:rFonts w:asciiTheme="majorHAnsi" w:hAnsiTheme="majorHAnsi" w:cstheme="majorHAnsi"/>
          <w:iCs/>
          <w:color w:val="000000" w:themeColor="text1"/>
        </w:rPr>
      </w:pPr>
      <w:r w:rsidRPr="0005327A">
        <w:rPr>
          <w:rFonts w:asciiTheme="majorHAnsi" w:hAnsiTheme="majorHAnsi" w:cstheme="majorHAnsi"/>
          <w:b/>
          <w:iCs/>
          <w:color w:val="000000" w:themeColor="text1"/>
        </w:rPr>
        <w:t>Laptop usage</w:t>
      </w:r>
      <w:r w:rsidRPr="0005327A">
        <w:rPr>
          <w:rFonts w:asciiTheme="majorHAnsi" w:hAnsiTheme="majorHAnsi" w:cstheme="majorHAnsi"/>
          <w:iCs/>
          <w:color w:val="000000" w:themeColor="text1"/>
        </w:rPr>
        <w:t xml:space="preserve"> is allowed in class, but should be used for notes only. Other uses (e.g., emailing, web surfing) distract your fellow students. Inappropriate laptop use will result in the student being required to turn off the laptop and it may affect their participation mark.</w:t>
      </w:r>
    </w:p>
    <w:p w14:paraId="4A0FBA8A" w14:textId="77777777" w:rsidR="00826C34" w:rsidRPr="0005327A" w:rsidRDefault="00826C34" w:rsidP="00826C34">
      <w:pPr>
        <w:rPr>
          <w:rFonts w:asciiTheme="majorHAnsi" w:hAnsiTheme="majorHAnsi" w:cstheme="majorHAnsi"/>
          <w:color w:val="000000" w:themeColor="text1"/>
        </w:rPr>
      </w:pPr>
    </w:p>
    <w:p w14:paraId="2854F6FB" w14:textId="36FB3FA6" w:rsidR="00B963F0" w:rsidRPr="0005327A" w:rsidRDefault="00B963F0" w:rsidP="00401BF3">
      <w:pPr>
        <w:rPr>
          <w:rFonts w:asciiTheme="majorHAnsi" w:hAnsiTheme="majorHAnsi" w:cstheme="majorHAnsi"/>
          <w:b/>
          <w:color w:val="000000" w:themeColor="text1"/>
        </w:rPr>
      </w:pPr>
      <w:r w:rsidRPr="0005327A">
        <w:rPr>
          <w:rFonts w:asciiTheme="majorHAnsi" w:hAnsiTheme="majorHAnsi" w:cstheme="majorHAnsi"/>
          <w:b/>
          <w:color w:val="000000" w:themeColor="text1"/>
        </w:rPr>
        <w:t>REQUIRED READINGS</w:t>
      </w:r>
    </w:p>
    <w:p w14:paraId="58741434" w14:textId="36DA515A" w:rsidR="00826C34" w:rsidRPr="0005327A" w:rsidRDefault="00826C34" w:rsidP="00826C34">
      <w:pPr>
        <w:rPr>
          <w:rFonts w:asciiTheme="majorHAnsi" w:hAnsiTheme="majorHAnsi" w:cstheme="majorHAnsi"/>
        </w:rPr>
      </w:pPr>
      <w:r w:rsidRPr="00452D88">
        <w:rPr>
          <w:rFonts w:asciiTheme="majorHAnsi" w:hAnsiTheme="majorHAnsi" w:cstheme="majorHAnsi"/>
          <w:i/>
        </w:rPr>
        <w:t>Introducing Sociology Using the Stuff of Everyday Life</w:t>
      </w:r>
      <w:r w:rsidRPr="0005327A">
        <w:rPr>
          <w:rFonts w:asciiTheme="majorHAnsi" w:hAnsiTheme="majorHAnsi" w:cstheme="majorHAnsi"/>
        </w:rPr>
        <w:t xml:space="preserve">. By: </w:t>
      </w:r>
      <w:proofErr w:type="spellStart"/>
      <w:r w:rsidRPr="0005327A">
        <w:rPr>
          <w:rFonts w:asciiTheme="majorHAnsi" w:hAnsiTheme="majorHAnsi" w:cstheme="majorHAnsi"/>
        </w:rPr>
        <w:t>Josée</w:t>
      </w:r>
      <w:proofErr w:type="spellEnd"/>
      <w:r w:rsidRPr="0005327A">
        <w:rPr>
          <w:rFonts w:asciiTheme="majorHAnsi" w:hAnsiTheme="majorHAnsi" w:cstheme="majorHAnsi"/>
        </w:rPr>
        <w:t xml:space="preserve"> Johnston, Kate Cairns, and </w:t>
      </w:r>
      <w:proofErr w:type="spellStart"/>
      <w:r w:rsidRPr="0005327A">
        <w:rPr>
          <w:rFonts w:asciiTheme="majorHAnsi" w:hAnsiTheme="majorHAnsi" w:cstheme="majorHAnsi"/>
        </w:rPr>
        <w:t>Shyon</w:t>
      </w:r>
      <w:proofErr w:type="spellEnd"/>
      <w:r w:rsidRPr="0005327A">
        <w:rPr>
          <w:rFonts w:asciiTheme="majorHAnsi" w:hAnsiTheme="majorHAnsi" w:cstheme="majorHAnsi"/>
        </w:rPr>
        <w:t xml:space="preserve"> Baumann. 2017. Routledge. </w:t>
      </w:r>
    </w:p>
    <w:p w14:paraId="30852AA9" w14:textId="77777777" w:rsidR="00B001CA" w:rsidRDefault="00826C34" w:rsidP="00B04F22">
      <w:pPr>
        <w:rPr>
          <w:rFonts w:asciiTheme="majorHAnsi" w:hAnsiTheme="majorHAnsi" w:cstheme="majorHAnsi"/>
        </w:rPr>
      </w:pPr>
      <w:r w:rsidRPr="0005327A">
        <w:rPr>
          <w:rFonts w:asciiTheme="majorHAnsi" w:hAnsiTheme="majorHAnsi" w:cstheme="majorHAnsi"/>
        </w:rPr>
        <w:t>Additional online course materials and readings are available through the syllabus and course website.</w:t>
      </w:r>
    </w:p>
    <w:p w14:paraId="61EFA6FF" w14:textId="77777777" w:rsidR="00876E05" w:rsidRDefault="00876E05" w:rsidP="00B04F22">
      <w:pPr>
        <w:rPr>
          <w:rFonts w:asciiTheme="majorHAnsi" w:hAnsiTheme="majorHAnsi" w:cstheme="majorHAnsi"/>
        </w:rPr>
      </w:pPr>
    </w:p>
    <w:p w14:paraId="6BDD06E0" w14:textId="77777777" w:rsidR="00876E05" w:rsidRDefault="00876E05" w:rsidP="00B04F22">
      <w:pPr>
        <w:rPr>
          <w:rFonts w:asciiTheme="majorHAnsi" w:hAnsiTheme="majorHAnsi" w:cstheme="majorHAnsi"/>
        </w:rPr>
      </w:pPr>
    </w:p>
    <w:p w14:paraId="0F78E835" w14:textId="79A0384D" w:rsidR="00876E05" w:rsidRDefault="00876E05" w:rsidP="003F5B84">
      <w:pPr>
        <w:pStyle w:val="Heading1"/>
      </w:pPr>
      <w:r>
        <w:t>Class Schedule</w:t>
      </w:r>
    </w:p>
    <w:p w14:paraId="0311354A" w14:textId="77777777" w:rsidR="00876E05" w:rsidRDefault="00876E05" w:rsidP="00876E05">
      <w:pPr>
        <w:pStyle w:val="Heading3"/>
        <w:pBdr>
          <w:top w:val="none" w:sz="0" w:space="0" w:color="auto"/>
          <w:left w:val="none" w:sz="0" w:space="0" w:color="auto"/>
        </w:pBdr>
      </w:pPr>
      <w:r>
        <w:t>Week 1. Introduction</w:t>
      </w:r>
    </w:p>
    <w:p w14:paraId="2CA633F2" w14:textId="2A5F3A0D" w:rsidR="003F5B84" w:rsidRDefault="003F5B84" w:rsidP="003F5B84">
      <w:r>
        <w:t>Date: January 7</w:t>
      </w:r>
    </w:p>
    <w:p w14:paraId="46361A1F" w14:textId="57F3B745" w:rsidR="00876E05" w:rsidRDefault="00876E05" w:rsidP="00876E05">
      <w:r>
        <w:t>Reading</w:t>
      </w:r>
      <w:r w:rsidR="00906600">
        <w:t>s</w:t>
      </w:r>
      <w:r>
        <w:t xml:space="preserve">: </w:t>
      </w:r>
    </w:p>
    <w:p w14:paraId="2494E09F" w14:textId="77777777" w:rsidR="00876E05" w:rsidRDefault="00876E05" w:rsidP="00EF7E9E">
      <w:pPr>
        <w:pStyle w:val="ListParagraph"/>
        <w:numPr>
          <w:ilvl w:val="0"/>
          <w:numId w:val="23"/>
        </w:numPr>
      </w:pPr>
      <w:r>
        <w:t>Syllabus</w:t>
      </w:r>
    </w:p>
    <w:p w14:paraId="7F004F4B" w14:textId="77777777" w:rsidR="003F5B84" w:rsidRDefault="003F5B84" w:rsidP="00876E05"/>
    <w:p w14:paraId="281B84A4" w14:textId="7E4B3993" w:rsidR="00876E05" w:rsidRDefault="003F5B84" w:rsidP="00876E05">
      <w:r>
        <w:t>Date: January 9</w:t>
      </w:r>
    </w:p>
    <w:p w14:paraId="26ECC898" w14:textId="503F6B7B" w:rsidR="003F5B84" w:rsidRDefault="003F5B84" w:rsidP="00876E05">
      <w:r>
        <w:t xml:space="preserve">Readings: </w:t>
      </w:r>
    </w:p>
    <w:p w14:paraId="6C331220" w14:textId="495CE2C7" w:rsidR="003F5B84" w:rsidRDefault="003F5B84" w:rsidP="00EF7E9E">
      <w:pPr>
        <w:pStyle w:val="ListParagraph"/>
        <w:numPr>
          <w:ilvl w:val="0"/>
          <w:numId w:val="14"/>
        </w:numPr>
      </w:pPr>
      <w:r w:rsidRPr="00B03B1F">
        <w:rPr>
          <w:i/>
        </w:rPr>
        <w:t xml:space="preserve">Introducing Sociology: </w:t>
      </w:r>
      <w:r>
        <w:t>Preface for Students, Chapter 1</w:t>
      </w:r>
      <w:r w:rsidR="00A56C07">
        <w:t xml:space="preserve"> </w:t>
      </w:r>
    </w:p>
    <w:p w14:paraId="42BC50EF" w14:textId="7AC9E8DC" w:rsidR="00876E05" w:rsidRDefault="003F5B84" w:rsidP="00876E05">
      <w:pPr>
        <w:pStyle w:val="Heading3"/>
        <w:pBdr>
          <w:top w:val="none" w:sz="0" w:space="0" w:color="auto"/>
          <w:left w:val="none" w:sz="0" w:space="0" w:color="auto"/>
        </w:pBdr>
      </w:pPr>
      <w:r>
        <w:t xml:space="preserve">WEEK 2: </w:t>
      </w:r>
      <w:r w:rsidR="00876E05">
        <w:t>Why study consumers? What is consumer culture?</w:t>
      </w:r>
    </w:p>
    <w:p w14:paraId="4D79B3FE" w14:textId="39FAF381" w:rsidR="00876E05" w:rsidRPr="00C41434" w:rsidRDefault="00876E05" w:rsidP="00876E05">
      <w:pPr>
        <w:rPr>
          <w:i/>
        </w:rPr>
      </w:pPr>
      <w:r>
        <w:t xml:space="preserve">Date: </w:t>
      </w:r>
      <w:r w:rsidR="003F5B84">
        <w:t xml:space="preserve">Jan </w:t>
      </w:r>
      <w:r>
        <w:t>1</w:t>
      </w:r>
      <w:r w:rsidR="003F5B84">
        <w:t>4</w:t>
      </w:r>
      <w:r w:rsidR="00C41434">
        <w:t xml:space="preserve">, Consumption, Reflecting on the </w:t>
      </w:r>
      <w:r w:rsidR="00C41434">
        <w:rPr>
          <w:i/>
        </w:rPr>
        <w:t>Cultural</w:t>
      </w:r>
    </w:p>
    <w:p w14:paraId="50FB08F0" w14:textId="77777777" w:rsidR="00876E05" w:rsidRDefault="00876E05" w:rsidP="00876E05">
      <w:r>
        <w:t>Readings:</w:t>
      </w:r>
    </w:p>
    <w:p w14:paraId="1FF8CEE0" w14:textId="429545AA" w:rsidR="00876E05" w:rsidRPr="003F5B84" w:rsidRDefault="00876E05" w:rsidP="00C41434">
      <w:pPr>
        <w:pStyle w:val="ListParagraph"/>
        <w:numPr>
          <w:ilvl w:val="0"/>
          <w:numId w:val="37"/>
        </w:numPr>
      </w:pPr>
      <w:r w:rsidRPr="00BF0EEB">
        <w:rPr>
          <w:lang w:val="en-US"/>
        </w:rPr>
        <w:t xml:space="preserve">Schor, Juliet B. </w:t>
      </w:r>
      <w:r w:rsidR="000E517A">
        <w:rPr>
          <w:lang w:val="en-US"/>
        </w:rPr>
        <w:t>“</w:t>
      </w:r>
      <w:hyperlink r:id="rId15" w:history="1">
        <w:r w:rsidRPr="007C1E75">
          <w:rPr>
            <w:rStyle w:val="Hyperlink"/>
            <w:lang w:val="en-US"/>
          </w:rPr>
          <w:t>Conspicuous Consumption</w:t>
        </w:r>
      </w:hyperlink>
      <w:r w:rsidRPr="003F5B84">
        <w:rPr>
          <w:lang w:val="en-US"/>
        </w:rPr>
        <w:t>.</w:t>
      </w:r>
      <w:r w:rsidR="000E517A">
        <w:rPr>
          <w:lang w:val="en-US"/>
        </w:rPr>
        <w:t>”</w:t>
      </w:r>
      <w:r w:rsidRPr="003F5B84">
        <w:rPr>
          <w:lang w:val="en-US"/>
        </w:rPr>
        <w:t xml:space="preserve"> </w:t>
      </w:r>
      <w:r w:rsidRPr="003F5B84">
        <w:rPr>
          <w:i/>
          <w:iCs/>
          <w:lang w:val="en-US"/>
        </w:rPr>
        <w:t>Blackwell Encyclopedia of Sociology</w:t>
      </w:r>
      <w:r w:rsidRPr="003F5B84">
        <w:rPr>
          <w:lang w:val="en-US"/>
        </w:rPr>
        <w:t>.</w:t>
      </w:r>
      <w:r w:rsidRPr="00BF0EEB">
        <w:rPr>
          <w:lang w:val="en-US"/>
        </w:rPr>
        <w:t xml:space="preserve"> Ritzer, George (</w:t>
      </w:r>
      <w:proofErr w:type="spellStart"/>
      <w:r w:rsidRPr="00BF0EEB">
        <w:rPr>
          <w:lang w:val="en-US"/>
        </w:rPr>
        <w:t>ed</w:t>
      </w:r>
      <w:proofErr w:type="spellEnd"/>
      <w:r w:rsidRPr="00BF0EEB">
        <w:rPr>
          <w:lang w:val="en-US"/>
        </w:rPr>
        <w:t xml:space="preserve">). Blackwell Publishing, 2007. Blackwell Reference Online. </w:t>
      </w:r>
    </w:p>
    <w:p w14:paraId="776660E5" w14:textId="3AAB14D0" w:rsidR="003F5B84" w:rsidRDefault="003F5B84" w:rsidP="003F5B84"/>
    <w:p w14:paraId="504A33D2" w14:textId="503C2EF7" w:rsidR="003F5B84" w:rsidRPr="00241CDC" w:rsidRDefault="003F5B84" w:rsidP="003F5B84">
      <w:r>
        <w:t>Date: Jan 16,</w:t>
      </w:r>
      <w:r w:rsidR="00C41434">
        <w:t xml:space="preserve"> </w:t>
      </w:r>
      <w:r w:rsidR="00906600">
        <w:t xml:space="preserve">Consumption, </w:t>
      </w:r>
      <w:r w:rsidR="00C41434">
        <w:t xml:space="preserve">Reflecting on the </w:t>
      </w:r>
      <w:r w:rsidR="00C41434" w:rsidRPr="00C41434">
        <w:rPr>
          <w:i/>
        </w:rPr>
        <w:t>Material</w:t>
      </w:r>
      <w:r w:rsidR="00C41434">
        <w:t>,</w:t>
      </w:r>
      <w:r>
        <w:t xml:space="preserve"> </w:t>
      </w:r>
      <w:r w:rsidRPr="004725A4">
        <w:rPr>
          <w:b/>
        </w:rPr>
        <w:t>Workshop 1</w:t>
      </w:r>
    </w:p>
    <w:p w14:paraId="4D31CCEB" w14:textId="77777777" w:rsidR="009707BD" w:rsidRPr="009707BD" w:rsidRDefault="009707BD" w:rsidP="009707BD">
      <w:pPr>
        <w:rPr>
          <w:color w:val="0000FF"/>
          <w:u w:val="single"/>
        </w:rPr>
      </w:pPr>
      <w:r w:rsidRPr="009707BD">
        <w:rPr>
          <w:lang w:val="en-US"/>
        </w:rPr>
        <w:t xml:space="preserve">Readings: </w:t>
      </w:r>
    </w:p>
    <w:p w14:paraId="1AAF3B92" w14:textId="708C4534" w:rsidR="009707BD" w:rsidRPr="009707BD" w:rsidRDefault="009707BD" w:rsidP="00C41434">
      <w:pPr>
        <w:pStyle w:val="ListParagraph"/>
        <w:numPr>
          <w:ilvl w:val="0"/>
          <w:numId w:val="38"/>
        </w:numPr>
        <w:rPr>
          <w:color w:val="0000FF"/>
          <w:u w:val="single"/>
        </w:rPr>
      </w:pPr>
      <w:r>
        <w:lastRenderedPageBreak/>
        <w:t>Alana Semuels, The Atlantic, Aug 2018. “</w:t>
      </w:r>
      <w:hyperlink r:id="rId16" w:history="1">
        <w:r w:rsidRPr="009707BD">
          <w:rPr>
            <w:rStyle w:val="Hyperlink"/>
          </w:rPr>
          <w:t>We are all accumulating mountains of things</w:t>
        </w:r>
      </w:hyperlink>
      <w:r>
        <w:t xml:space="preserve">”. </w:t>
      </w:r>
    </w:p>
    <w:p w14:paraId="272539A6" w14:textId="4F8D1619" w:rsidR="00876E05" w:rsidRPr="004112AF" w:rsidRDefault="003F5B84" w:rsidP="00C41434">
      <w:pPr>
        <w:pStyle w:val="ListParagraph"/>
        <w:numPr>
          <w:ilvl w:val="0"/>
          <w:numId w:val="38"/>
        </w:numPr>
        <w:rPr>
          <w:rStyle w:val="Hyperlink"/>
        </w:rPr>
      </w:pPr>
      <w:r>
        <w:rPr>
          <w:lang w:val="en-US"/>
        </w:rPr>
        <w:t>In class, w</w:t>
      </w:r>
      <w:r w:rsidR="00876E05">
        <w:rPr>
          <w:lang w:val="en-US"/>
        </w:rPr>
        <w:t xml:space="preserve">atch: “The Story of Stuff” [20 min video]: </w:t>
      </w:r>
      <w:hyperlink r:id="rId17" w:history="1">
        <w:r w:rsidR="00876E05" w:rsidRPr="008A5C1A">
          <w:rPr>
            <w:rStyle w:val="Hyperlink"/>
            <w:lang w:val="en-US"/>
          </w:rPr>
          <w:t>https://www.youtube.com/watch?v=9GorqroigqM&amp;vl=en</w:t>
        </w:r>
      </w:hyperlink>
    </w:p>
    <w:p w14:paraId="5A2159B7" w14:textId="77777777" w:rsidR="00876E05" w:rsidRPr="00BF0EEB" w:rsidRDefault="00876E05" w:rsidP="00876E05"/>
    <w:p w14:paraId="4C7B951A" w14:textId="77777777" w:rsidR="00876E05" w:rsidRDefault="00876E05" w:rsidP="00876E05">
      <w:pPr>
        <w:pStyle w:val="Heading3"/>
        <w:pBdr>
          <w:top w:val="none" w:sz="0" w:space="0" w:color="auto"/>
          <w:left w:val="none" w:sz="0" w:space="0" w:color="auto"/>
        </w:pBdr>
      </w:pPr>
      <w:r>
        <w:t xml:space="preserve">Week 3. Shopping and The Culture of Consumerism </w:t>
      </w:r>
    </w:p>
    <w:p w14:paraId="3C13D532" w14:textId="6D8CFD6F" w:rsidR="00876E05" w:rsidRDefault="00876E05" w:rsidP="00876E05">
      <w:r>
        <w:t xml:space="preserve">Date: </w:t>
      </w:r>
      <w:r w:rsidR="003F5B84">
        <w:t xml:space="preserve">Jan </w:t>
      </w:r>
      <w:r>
        <w:t>2</w:t>
      </w:r>
      <w:r w:rsidR="003F5B84">
        <w:t>1</w:t>
      </w:r>
    </w:p>
    <w:p w14:paraId="5FE6B554" w14:textId="77777777" w:rsidR="00876E05" w:rsidRDefault="00876E05" w:rsidP="00876E05">
      <w:r>
        <w:t>Readings:</w:t>
      </w:r>
    </w:p>
    <w:p w14:paraId="30C75360" w14:textId="77777777" w:rsidR="00876E05" w:rsidRDefault="00876E05" w:rsidP="00EF7E9E">
      <w:pPr>
        <w:pStyle w:val="ListParagraph"/>
        <w:numPr>
          <w:ilvl w:val="0"/>
          <w:numId w:val="15"/>
        </w:numPr>
      </w:pPr>
      <w:r>
        <w:rPr>
          <w:i/>
        </w:rPr>
        <w:t>Introducing Sociology</w:t>
      </w:r>
      <w:r>
        <w:t>: Chapter 5</w:t>
      </w:r>
    </w:p>
    <w:p w14:paraId="69D64704" w14:textId="2C894BDB" w:rsidR="00876E05" w:rsidRDefault="00876E05" w:rsidP="00EF7E9E">
      <w:pPr>
        <w:pStyle w:val="ListParagraph"/>
        <w:numPr>
          <w:ilvl w:val="0"/>
          <w:numId w:val="15"/>
        </w:numPr>
      </w:pPr>
      <w:proofErr w:type="spellStart"/>
      <w:r w:rsidRPr="00BF0EEB">
        <w:t>Zukin</w:t>
      </w:r>
      <w:proofErr w:type="spellEnd"/>
      <w:r w:rsidRPr="00BF0EEB">
        <w:t>, Sharon. "</w:t>
      </w:r>
      <w:r w:rsidRPr="000E517A">
        <w:t>Shopping</w:t>
      </w:r>
      <w:r w:rsidRPr="00BF0EEB">
        <w:t xml:space="preserve">." </w:t>
      </w:r>
      <w:r w:rsidRPr="000E517A">
        <w:rPr>
          <w:i/>
          <w:iCs/>
        </w:rPr>
        <w:t>Blackwell Encyclopedia of Sociology</w:t>
      </w:r>
      <w:r w:rsidRPr="000E517A">
        <w:t>.</w:t>
      </w:r>
      <w:r w:rsidRPr="00BF0EEB">
        <w:t xml:space="preserve"> Ritzer, George (</w:t>
      </w:r>
      <w:proofErr w:type="spellStart"/>
      <w:r w:rsidRPr="00BF0EEB">
        <w:t>ed</w:t>
      </w:r>
      <w:proofErr w:type="spellEnd"/>
      <w:r w:rsidRPr="00BF0EEB">
        <w:t xml:space="preserve">). Blackwell Publishing, 2007. </w:t>
      </w:r>
      <w:r w:rsidRPr="00BF0EEB">
        <w:rPr>
          <w:rStyle w:val="underline"/>
        </w:rPr>
        <w:t>Blackwell Reference Online</w:t>
      </w:r>
      <w:r>
        <w:t>.</w:t>
      </w:r>
    </w:p>
    <w:p w14:paraId="60E956B7" w14:textId="4ADF7E92" w:rsidR="003F5B84" w:rsidRDefault="003F5B84" w:rsidP="003F5B84"/>
    <w:p w14:paraId="568ECB90" w14:textId="18ACF1B9" w:rsidR="003F5B84" w:rsidRDefault="003F5B84" w:rsidP="003F5B84">
      <w:r>
        <w:t>Date: Jan 23</w:t>
      </w:r>
      <w:r w:rsidR="004725A4">
        <w:t xml:space="preserve">, </w:t>
      </w:r>
      <w:r w:rsidRPr="002450E6">
        <w:rPr>
          <w:b/>
        </w:rPr>
        <w:t>Quiz 1</w:t>
      </w:r>
      <w:r>
        <w:t>: 20 minutes (</w:t>
      </w:r>
      <w:r w:rsidRPr="000E517A">
        <w:rPr>
          <w:b/>
        </w:rPr>
        <w:t xml:space="preserve">covers </w:t>
      </w:r>
      <w:r w:rsidR="00AB2D8C">
        <w:rPr>
          <w:b/>
        </w:rPr>
        <w:t>material up to and including Jan 21</w:t>
      </w:r>
      <w:r>
        <w:t>)</w:t>
      </w:r>
    </w:p>
    <w:p w14:paraId="1B156599" w14:textId="08157ABA" w:rsidR="003F5B84" w:rsidRDefault="003F5B84" w:rsidP="003F5B84">
      <w:r>
        <w:t>Readings:</w:t>
      </w:r>
    </w:p>
    <w:p w14:paraId="5C6F46AF" w14:textId="77777777" w:rsidR="00876E05" w:rsidRDefault="00876E05" w:rsidP="00EF7E9E">
      <w:pPr>
        <w:pStyle w:val="ListParagraph"/>
        <w:numPr>
          <w:ilvl w:val="0"/>
          <w:numId w:val="15"/>
        </w:numPr>
      </w:pPr>
      <w:r>
        <w:t>Jacobs, Suzanne. 2016. “</w:t>
      </w:r>
      <w:hyperlink r:id="rId18" w:history="1">
        <w:r w:rsidRPr="000C7AE6">
          <w:rPr>
            <w:rStyle w:val="Hyperlink"/>
          </w:rPr>
          <w:t>Consumerism plays a huge role in climate change</w:t>
        </w:r>
      </w:hyperlink>
      <w:r>
        <w:t xml:space="preserve">”. </w:t>
      </w:r>
      <w:r>
        <w:rPr>
          <w:i/>
        </w:rPr>
        <w:t>Grist.com</w:t>
      </w:r>
      <w:r>
        <w:t xml:space="preserve"> </w:t>
      </w:r>
      <w:hyperlink r:id="rId19" w:history="1">
        <w:r w:rsidRPr="000C7AE6">
          <w:rPr>
            <w:rStyle w:val="Hyperlink"/>
            <w:rFonts w:eastAsiaTheme="majorEastAsia"/>
          </w:rPr>
          <w:t>https://grist.org/living/consumerism-plays-a-huge-role-in-climate-change/</w:t>
        </w:r>
      </w:hyperlink>
    </w:p>
    <w:p w14:paraId="33F7866F" w14:textId="77777777" w:rsidR="00876E05" w:rsidRDefault="00876E05" w:rsidP="00EF7E9E">
      <w:pPr>
        <w:pStyle w:val="ListParagraph"/>
        <w:numPr>
          <w:ilvl w:val="0"/>
          <w:numId w:val="15"/>
        </w:numPr>
      </w:pPr>
      <w:r>
        <w:t>Atkin, Emily. 2019. “</w:t>
      </w:r>
      <w:hyperlink r:id="rId20" w:history="1">
        <w:r w:rsidRPr="000C7AE6">
          <w:rPr>
            <w:rStyle w:val="Hyperlink"/>
          </w:rPr>
          <w:t>Climate change is the symptom. Consumer culture is the disease</w:t>
        </w:r>
      </w:hyperlink>
      <w:r>
        <w:t xml:space="preserve">.” </w:t>
      </w:r>
      <w:r w:rsidRPr="000C7AE6">
        <w:rPr>
          <w:i/>
        </w:rPr>
        <w:t>New Republic.</w:t>
      </w:r>
      <w:r>
        <w:t xml:space="preserve"> </w:t>
      </w:r>
      <w:hyperlink r:id="rId21" w:history="1">
        <w:r w:rsidRPr="000C7AE6">
          <w:rPr>
            <w:rStyle w:val="Hyperlink"/>
            <w:rFonts w:eastAsiaTheme="majorEastAsia"/>
          </w:rPr>
          <w:t>https://newrepublic.com/article/154147/climate-change-symptom-consumer-culture-disease</w:t>
        </w:r>
      </w:hyperlink>
    </w:p>
    <w:p w14:paraId="36749042" w14:textId="77777777" w:rsidR="00876E05" w:rsidRDefault="00876E05" w:rsidP="00876E05"/>
    <w:p w14:paraId="2424241E" w14:textId="77777777" w:rsidR="00906600" w:rsidRDefault="00906600" w:rsidP="00AB2D8C">
      <w:pPr>
        <w:jc w:val="center"/>
        <w:rPr>
          <w:b/>
        </w:rPr>
      </w:pPr>
    </w:p>
    <w:p w14:paraId="304F88D3" w14:textId="2FE2A015" w:rsidR="00AB2D8C" w:rsidRPr="00AB2D8C" w:rsidRDefault="00AB2D8C" w:rsidP="00AB2D8C">
      <w:pPr>
        <w:jc w:val="center"/>
        <w:rPr>
          <w:b/>
        </w:rPr>
      </w:pPr>
      <w:r w:rsidRPr="00AB2D8C">
        <w:rPr>
          <w:b/>
        </w:rPr>
        <w:t>--CONSUMER CASE STUDIES--</w:t>
      </w:r>
    </w:p>
    <w:p w14:paraId="30CEF9F6" w14:textId="217F6B99" w:rsidR="00876E05" w:rsidRDefault="00876E05" w:rsidP="00876E05">
      <w:pPr>
        <w:pStyle w:val="Heading3"/>
        <w:pBdr>
          <w:top w:val="none" w:sz="0" w:space="0" w:color="auto"/>
          <w:left w:val="none" w:sz="0" w:space="0" w:color="auto"/>
        </w:pBdr>
      </w:pPr>
      <w:r>
        <w:t xml:space="preserve">Week 4. </w:t>
      </w:r>
      <w:r w:rsidR="00AB2D8C">
        <w:t>FAST food</w:t>
      </w:r>
    </w:p>
    <w:p w14:paraId="03A77EFC" w14:textId="07CAD4B9" w:rsidR="003F5B84" w:rsidRDefault="00876E05" w:rsidP="00876E05">
      <w:r>
        <w:t xml:space="preserve">Date: </w:t>
      </w:r>
      <w:r w:rsidR="003F5B84">
        <w:t>Jan 28</w:t>
      </w:r>
    </w:p>
    <w:p w14:paraId="5247C2F3" w14:textId="77777777" w:rsidR="00876E05" w:rsidRDefault="00876E05" w:rsidP="00876E05">
      <w:r>
        <w:t>Readings:</w:t>
      </w:r>
    </w:p>
    <w:p w14:paraId="260EBC8B" w14:textId="1DB70C4D" w:rsidR="00876E05" w:rsidRDefault="00876E05" w:rsidP="00EF7E9E">
      <w:pPr>
        <w:pStyle w:val="ListParagraph"/>
        <w:numPr>
          <w:ilvl w:val="0"/>
          <w:numId w:val="16"/>
        </w:numPr>
      </w:pPr>
      <w:r>
        <w:rPr>
          <w:i/>
        </w:rPr>
        <w:t xml:space="preserve">Introducing Sociology: </w:t>
      </w:r>
      <w:r>
        <w:t>Chapter 2</w:t>
      </w:r>
    </w:p>
    <w:p w14:paraId="7BF086DF" w14:textId="3C500661" w:rsidR="003F5B84" w:rsidRDefault="003F5B84" w:rsidP="003F5B84"/>
    <w:p w14:paraId="65119426" w14:textId="0B4F69F1" w:rsidR="003F5B84" w:rsidRDefault="003F5B84" w:rsidP="003F5B84">
      <w:r>
        <w:t>Date: Jan 30</w:t>
      </w:r>
      <w:r w:rsidR="004725A4">
        <w:t xml:space="preserve">, </w:t>
      </w:r>
      <w:r w:rsidR="004725A4" w:rsidRPr="004725A4">
        <w:rPr>
          <w:b/>
        </w:rPr>
        <w:t>Workshop 2</w:t>
      </w:r>
    </w:p>
    <w:p w14:paraId="5A89E742" w14:textId="78B04795" w:rsidR="003F5B84" w:rsidRDefault="003F5B84" w:rsidP="00EF7E9E">
      <w:pPr>
        <w:pStyle w:val="ListParagraph"/>
        <w:numPr>
          <w:ilvl w:val="0"/>
          <w:numId w:val="24"/>
        </w:numPr>
      </w:pPr>
      <w:r>
        <w:t xml:space="preserve">Readings: </w:t>
      </w:r>
      <w:r>
        <w:rPr>
          <w:i/>
        </w:rPr>
        <w:t xml:space="preserve">Introducing Sociology: </w:t>
      </w:r>
      <w:r>
        <w:t>Chapter 3</w:t>
      </w:r>
    </w:p>
    <w:p w14:paraId="1E63F94A" w14:textId="77777777" w:rsidR="00876E05" w:rsidRDefault="00876E05" w:rsidP="00876E05"/>
    <w:p w14:paraId="7C5F48B9" w14:textId="26041BC5" w:rsidR="00876E05" w:rsidRDefault="00876E05" w:rsidP="00876E05">
      <w:pPr>
        <w:pStyle w:val="Heading3"/>
        <w:pBdr>
          <w:top w:val="none" w:sz="0" w:space="0" w:color="auto"/>
          <w:left w:val="none" w:sz="0" w:space="0" w:color="auto"/>
        </w:pBdr>
      </w:pPr>
      <w:r>
        <w:t>Week 5. coffee</w:t>
      </w:r>
    </w:p>
    <w:p w14:paraId="3869EC84" w14:textId="64600578" w:rsidR="00876E05" w:rsidRDefault="00876E05" w:rsidP="00876E05">
      <w:r>
        <w:t xml:space="preserve">Date: </w:t>
      </w:r>
      <w:r w:rsidR="003F5B84">
        <w:t xml:space="preserve">Feb </w:t>
      </w:r>
      <w:r>
        <w:t>4</w:t>
      </w:r>
      <w:r w:rsidR="004725A4">
        <w:t xml:space="preserve">, </w:t>
      </w:r>
      <w:r w:rsidRPr="00CA7CB7">
        <w:rPr>
          <w:b/>
        </w:rPr>
        <w:t>Assignment: R</w:t>
      </w:r>
      <w:r w:rsidR="004B03FD">
        <w:rPr>
          <w:b/>
        </w:rPr>
        <w:t>A</w:t>
      </w:r>
      <w:r w:rsidRPr="00CA7CB7">
        <w:rPr>
          <w:b/>
        </w:rPr>
        <w:t>P Phase 1 due</w:t>
      </w:r>
      <w:r>
        <w:t xml:space="preserve"> (submit by 11:59</w:t>
      </w:r>
      <w:r w:rsidR="004725A4">
        <w:t xml:space="preserve"> </w:t>
      </w:r>
      <w:r>
        <w:t>pm to avoid penalty)</w:t>
      </w:r>
    </w:p>
    <w:p w14:paraId="52A361B0" w14:textId="77777777" w:rsidR="00876E05" w:rsidRDefault="00876E05" w:rsidP="00876E05">
      <w:r>
        <w:t>Readings:</w:t>
      </w:r>
    </w:p>
    <w:p w14:paraId="60E77FB1" w14:textId="7BB8DE0F" w:rsidR="00876E05" w:rsidRDefault="00876E05" w:rsidP="00EF7E9E">
      <w:pPr>
        <w:pStyle w:val="ListParagraph"/>
        <w:numPr>
          <w:ilvl w:val="0"/>
          <w:numId w:val="17"/>
        </w:numPr>
      </w:pPr>
      <w:r>
        <w:rPr>
          <w:i/>
        </w:rPr>
        <w:t xml:space="preserve">Introducing Sociology: </w:t>
      </w:r>
      <w:r>
        <w:t>Chapter 4</w:t>
      </w:r>
    </w:p>
    <w:p w14:paraId="7E2BE9C5" w14:textId="7709D63C" w:rsidR="003F5B84" w:rsidRDefault="003F5B84" w:rsidP="003F5B84"/>
    <w:p w14:paraId="4F6CC60A" w14:textId="5F7BB3AE" w:rsidR="003F5B84" w:rsidRDefault="003F5B84" w:rsidP="003F5B84">
      <w:r>
        <w:t xml:space="preserve">Date: Feb 6, </w:t>
      </w:r>
      <w:r w:rsidRPr="004725A4">
        <w:rPr>
          <w:b/>
        </w:rPr>
        <w:t>Workshop 3</w:t>
      </w:r>
    </w:p>
    <w:p w14:paraId="27A8FC38" w14:textId="050BCDB2" w:rsidR="003F5B84" w:rsidRDefault="003F5B84" w:rsidP="003F5B84">
      <w:r>
        <w:t>Readings:</w:t>
      </w:r>
    </w:p>
    <w:p w14:paraId="2C1A9294" w14:textId="4CD34144" w:rsidR="00876E05" w:rsidRDefault="00876E05" w:rsidP="00EF7E9E">
      <w:pPr>
        <w:pStyle w:val="ListParagraph"/>
        <w:numPr>
          <w:ilvl w:val="0"/>
          <w:numId w:val="25"/>
        </w:numPr>
      </w:pPr>
      <w:r w:rsidRPr="00A81E2C">
        <w:rPr>
          <w:lang w:val="en-US"/>
        </w:rPr>
        <w:t>Cole, N. L. and K. Brown. 2014. “</w:t>
      </w:r>
      <w:r w:rsidRPr="003F5B84">
        <w:rPr>
          <w:lang w:val="en-US"/>
        </w:rPr>
        <w:t xml:space="preserve">The Problem with Fair Trade Coffee.” </w:t>
      </w:r>
      <w:r w:rsidRPr="003F5B84">
        <w:rPr>
          <w:i/>
          <w:lang w:val="en-US"/>
        </w:rPr>
        <w:t>Contexts</w:t>
      </w:r>
      <w:r w:rsidRPr="003F5B84">
        <w:rPr>
          <w:lang w:val="en-US"/>
        </w:rPr>
        <w:t xml:space="preserve"> 13(1):50–55.</w:t>
      </w:r>
      <w:r>
        <w:t xml:space="preserve"> </w:t>
      </w:r>
    </w:p>
    <w:p w14:paraId="1275F31D" w14:textId="77777777" w:rsidR="00876E05" w:rsidRDefault="00876E05" w:rsidP="00876E05"/>
    <w:p w14:paraId="51FC4D9E" w14:textId="77777777" w:rsidR="00876E05" w:rsidRDefault="00876E05" w:rsidP="00876E05">
      <w:pPr>
        <w:pStyle w:val="Heading3"/>
        <w:pBdr>
          <w:top w:val="none" w:sz="0" w:space="0" w:color="auto"/>
          <w:left w:val="none" w:sz="0" w:space="0" w:color="auto"/>
        </w:pBdr>
      </w:pPr>
      <w:r>
        <w:t>Week 6. Toys</w:t>
      </w:r>
    </w:p>
    <w:p w14:paraId="2756B19F" w14:textId="405F8196" w:rsidR="000E517A" w:rsidRPr="004725A4" w:rsidRDefault="00876E05" w:rsidP="000E517A">
      <w:r>
        <w:t xml:space="preserve">Date: </w:t>
      </w:r>
      <w:r w:rsidR="003F5B84">
        <w:t>Feb</w:t>
      </w:r>
      <w:r>
        <w:t xml:space="preserve"> 11</w:t>
      </w:r>
      <w:r w:rsidR="004725A4">
        <w:t xml:space="preserve">, </w:t>
      </w:r>
      <w:r w:rsidR="000E517A" w:rsidRPr="002450E6">
        <w:rPr>
          <w:b/>
        </w:rPr>
        <w:t>Quiz 2</w:t>
      </w:r>
      <w:r w:rsidR="000E517A" w:rsidRPr="002450E6">
        <w:t xml:space="preserve">: </w:t>
      </w:r>
      <w:r w:rsidR="000E517A">
        <w:t>2</w:t>
      </w:r>
      <w:r w:rsidR="000E517A" w:rsidRPr="002450E6">
        <w:t>0 minutes</w:t>
      </w:r>
      <w:r w:rsidR="000E517A" w:rsidRPr="002450E6">
        <w:rPr>
          <w:b/>
        </w:rPr>
        <w:t xml:space="preserve"> </w:t>
      </w:r>
      <w:r w:rsidR="000E517A">
        <w:rPr>
          <w:b/>
        </w:rPr>
        <w:t>(covers Chapters 2-4 from course text)</w:t>
      </w:r>
    </w:p>
    <w:p w14:paraId="78AA2919" w14:textId="77777777" w:rsidR="00876E05" w:rsidRDefault="00876E05" w:rsidP="00876E05">
      <w:r>
        <w:t>Readings:</w:t>
      </w:r>
    </w:p>
    <w:p w14:paraId="32F7A410" w14:textId="11E3117F" w:rsidR="00876E05" w:rsidRDefault="00876E05" w:rsidP="00EF7E9E">
      <w:pPr>
        <w:pStyle w:val="ListParagraph"/>
        <w:numPr>
          <w:ilvl w:val="0"/>
          <w:numId w:val="5"/>
        </w:numPr>
      </w:pPr>
      <w:r>
        <w:rPr>
          <w:i/>
        </w:rPr>
        <w:t xml:space="preserve">Introducing Sociology: </w:t>
      </w:r>
      <w:r>
        <w:t>Chapter 7</w:t>
      </w:r>
    </w:p>
    <w:p w14:paraId="4F22DF19" w14:textId="72C286D6" w:rsidR="003F5B84" w:rsidRDefault="003F5B84" w:rsidP="003F5B84"/>
    <w:p w14:paraId="2BBBB0F6" w14:textId="49006151" w:rsidR="003F5B84" w:rsidRDefault="003F5B84" w:rsidP="003F5B84">
      <w:r>
        <w:lastRenderedPageBreak/>
        <w:t>Date: Feb 13</w:t>
      </w:r>
      <w:r w:rsidR="00EF1E4A">
        <w:t xml:space="preserve">, </w:t>
      </w:r>
      <w:r w:rsidR="00EF1E4A" w:rsidRPr="004725A4">
        <w:rPr>
          <w:b/>
        </w:rPr>
        <w:t>Workshop 4</w:t>
      </w:r>
    </w:p>
    <w:p w14:paraId="08675F88" w14:textId="4A7CECC2" w:rsidR="003F5B84" w:rsidRDefault="003F5B84" w:rsidP="003F5B84">
      <w:r>
        <w:t>Readings:</w:t>
      </w:r>
    </w:p>
    <w:p w14:paraId="615DB694" w14:textId="554A248A" w:rsidR="00876E05" w:rsidRPr="008566EB" w:rsidRDefault="00876E05" w:rsidP="00EF7E9E">
      <w:pPr>
        <w:pStyle w:val="ListParagraph"/>
        <w:numPr>
          <w:ilvl w:val="0"/>
          <w:numId w:val="26"/>
        </w:numPr>
        <w:rPr>
          <w:rStyle w:val="Hyperlink"/>
        </w:rPr>
      </w:pPr>
      <w:r w:rsidRPr="006A7150">
        <w:rPr>
          <w:lang w:val="en-US"/>
        </w:rPr>
        <w:t xml:space="preserve">Ornstein, Peggy. 2014. </w:t>
      </w:r>
      <w:hyperlink r:id="rId22" w:history="1">
        <w:r w:rsidRPr="006A7150">
          <w:rPr>
            <w:rStyle w:val="Hyperlink"/>
            <w:lang w:val="en-US"/>
          </w:rPr>
          <w:t>“What do little girls really learn from ‘career Barbies’”</w:t>
        </w:r>
      </w:hyperlink>
      <w:r w:rsidRPr="006A7150">
        <w:rPr>
          <w:lang w:val="en-US"/>
        </w:rPr>
        <w:t xml:space="preserve">, </w:t>
      </w:r>
      <w:r w:rsidRPr="006A7150">
        <w:rPr>
          <w:i/>
          <w:lang w:val="en-US"/>
        </w:rPr>
        <w:t>Sociological Images</w:t>
      </w:r>
      <w:r w:rsidRPr="006A7150">
        <w:rPr>
          <w:lang w:val="en-US"/>
        </w:rPr>
        <w:t xml:space="preserve">. </w:t>
      </w:r>
    </w:p>
    <w:p w14:paraId="63323184" w14:textId="10864743" w:rsidR="00876E05" w:rsidRPr="00906600" w:rsidRDefault="00876E05" w:rsidP="00EF7E9E">
      <w:pPr>
        <w:pStyle w:val="ListParagraph"/>
        <w:numPr>
          <w:ilvl w:val="0"/>
          <w:numId w:val="26"/>
        </w:numPr>
        <w:rPr>
          <w:rStyle w:val="Hyperlink"/>
          <w:color w:val="000000" w:themeColor="text1"/>
          <w:u w:val="none"/>
        </w:rPr>
      </w:pPr>
      <w:proofErr w:type="spellStart"/>
      <w:r w:rsidRPr="00906600">
        <w:rPr>
          <w:rStyle w:val="Hyperlink"/>
          <w:color w:val="000000" w:themeColor="text1"/>
          <w:u w:val="none"/>
        </w:rPr>
        <w:t>Passaro</w:t>
      </w:r>
      <w:proofErr w:type="spellEnd"/>
      <w:r w:rsidRPr="00906600">
        <w:rPr>
          <w:rStyle w:val="Hyperlink"/>
          <w:color w:val="000000" w:themeColor="text1"/>
          <w:u w:val="none"/>
        </w:rPr>
        <w:t>, Jamie. July 31</w:t>
      </w:r>
      <w:r w:rsidRPr="00906600">
        <w:rPr>
          <w:rStyle w:val="Hyperlink"/>
          <w:color w:val="000000" w:themeColor="text1"/>
          <w:u w:val="none"/>
          <w:vertAlign w:val="superscript"/>
        </w:rPr>
        <w:t>st</w:t>
      </w:r>
      <w:r w:rsidRPr="00906600">
        <w:rPr>
          <w:rStyle w:val="Hyperlink"/>
          <w:color w:val="000000" w:themeColor="text1"/>
          <w:u w:val="none"/>
        </w:rPr>
        <w:t xml:space="preserve">, 2015. “The chemicals in a plastic doll,” </w:t>
      </w:r>
      <w:r w:rsidRPr="00906600">
        <w:rPr>
          <w:rStyle w:val="Hyperlink"/>
          <w:i/>
          <w:color w:val="000000" w:themeColor="text1"/>
          <w:u w:val="none"/>
        </w:rPr>
        <w:t xml:space="preserve">The Atlantic. </w:t>
      </w:r>
    </w:p>
    <w:p w14:paraId="17A2886C" w14:textId="0F376C4A" w:rsidR="00876E05" w:rsidRDefault="00876E05" w:rsidP="00876E05"/>
    <w:p w14:paraId="5C4215F1" w14:textId="007848E0" w:rsidR="00C75D5D" w:rsidRPr="004725A4" w:rsidRDefault="004725A4" w:rsidP="004725A4">
      <w:pPr>
        <w:pBdr>
          <w:top w:val="single" w:sz="4" w:space="1" w:color="auto"/>
          <w:left w:val="single" w:sz="4" w:space="4" w:color="auto"/>
          <w:bottom w:val="single" w:sz="4" w:space="1" w:color="auto"/>
          <w:right w:val="single" w:sz="4" w:space="4" w:color="auto"/>
        </w:pBdr>
        <w:jc w:val="center"/>
        <w:rPr>
          <w:b/>
          <w:i/>
          <w:color w:val="FF0000"/>
        </w:rPr>
      </w:pPr>
      <w:r w:rsidRPr="004725A4">
        <w:rPr>
          <w:b/>
          <w:i/>
          <w:color w:val="FF0000"/>
        </w:rPr>
        <w:t>READING WEEK!</w:t>
      </w:r>
    </w:p>
    <w:p w14:paraId="51584730" w14:textId="457BEEBA" w:rsidR="00876E05" w:rsidRDefault="00876E05" w:rsidP="00876E05">
      <w:pPr>
        <w:pStyle w:val="Heading3"/>
        <w:pBdr>
          <w:top w:val="none" w:sz="0" w:space="0" w:color="auto"/>
          <w:left w:val="none" w:sz="0" w:space="0" w:color="auto"/>
        </w:pBdr>
      </w:pPr>
      <w:r>
        <w:t>Week 7. Wedding</w:t>
      </w:r>
      <w:r w:rsidR="00AB2D8C">
        <w:t>S</w:t>
      </w:r>
    </w:p>
    <w:p w14:paraId="42AFDFDE" w14:textId="0A14080A" w:rsidR="00876E05" w:rsidRDefault="00876E05" w:rsidP="00876E05">
      <w:r>
        <w:t xml:space="preserve">Date: </w:t>
      </w:r>
      <w:r w:rsidR="00C75D5D">
        <w:t>Feb 25</w:t>
      </w:r>
    </w:p>
    <w:p w14:paraId="702C22E9" w14:textId="77777777" w:rsidR="00876E05" w:rsidRDefault="00876E05" w:rsidP="00876E05">
      <w:r>
        <w:t>Readings:</w:t>
      </w:r>
    </w:p>
    <w:p w14:paraId="6844279F" w14:textId="77777777" w:rsidR="00876E05" w:rsidRDefault="00876E05" w:rsidP="00EF7E9E">
      <w:pPr>
        <w:pStyle w:val="ListParagraph"/>
        <w:numPr>
          <w:ilvl w:val="0"/>
          <w:numId w:val="18"/>
        </w:numPr>
      </w:pPr>
      <w:r>
        <w:rPr>
          <w:i/>
        </w:rPr>
        <w:t xml:space="preserve">Introducing Sociology. </w:t>
      </w:r>
      <w:r>
        <w:t xml:space="preserve">Chapter 8. </w:t>
      </w:r>
    </w:p>
    <w:p w14:paraId="13B76D4A" w14:textId="5246792F" w:rsidR="00C75D5D" w:rsidRDefault="00C75D5D" w:rsidP="00C75D5D"/>
    <w:p w14:paraId="74A3DB42" w14:textId="1ED06954" w:rsidR="00C75D5D" w:rsidRDefault="00C75D5D" w:rsidP="00C75D5D">
      <w:r>
        <w:t xml:space="preserve">Date: Feb 27, </w:t>
      </w:r>
      <w:r w:rsidRPr="004725A4">
        <w:rPr>
          <w:b/>
        </w:rPr>
        <w:t xml:space="preserve">Workshop </w:t>
      </w:r>
      <w:r w:rsidR="00EF1E4A">
        <w:rPr>
          <w:b/>
        </w:rPr>
        <w:t>5</w:t>
      </w:r>
    </w:p>
    <w:p w14:paraId="616484D6" w14:textId="09B2EDB2" w:rsidR="00C75D5D" w:rsidRDefault="00C75D5D" w:rsidP="00C75D5D">
      <w:r>
        <w:t xml:space="preserve">Readings: </w:t>
      </w:r>
    </w:p>
    <w:p w14:paraId="02B77541" w14:textId="659BB7E0" w:rsidR="001A647F" w:rsidRPr="001A647F" w:rsidRDefault="00C75D5D" w:rsidP="00EF7E9E">
      <w:pPr>
        <w:pStyle w:val="ListParagraph"/>
        <w:numPr>
          <w:ilvl w:val="0"/>
          <w:numId w:val="27"/>
        </w:numPr>
        <w:rPr>
          <w:color w:val="0000FF"/>
          <w:u w:val="single"/>
        </w:rPr>
      </w:pPr>
      <w:r>
        <w:t>T</w:t>
      </w:r>
      <w:r w:rsidR="001A647F">
        <w:t xml:space="preserve">he New Yorker: </w:t>
      </w:r>
      <w:hyperlink r:id="rId23" w:history="1">
        <w:r w:rsidR="001A647F" w:rsidRPr="001A647F">
          <w:rPr>
            <w:rStyle w:val="Hyperlink"/>
          </w:rPr>
          <w:t>The Bride in her Head</w:t>
        </w:r>
      </w:hyperlink>
    </w:p>
    <w:p w14:paraId="3C96EC7D" w14:textId="26D07DDE" w:rsidR="00C75D5D" w:rsidRPr="00C75D5D" w:rsidRDefault="001A647F" w:rsidP="00EF7E9E">
      <w:pPr>
        <w:pStyle w:val="ListParagraph"/>
        <w:numPr>
          <w:ilvl w:val="0"/>
          <w:numId w:val="27"/>
        </w:numPr>
        <w:rPr>
          <w:rStyle w:val="Hyperlink"/>
        </w:rPr>
      </w:pPr>
      <w:r>
        <w:t>T</w:t>
      </w:r>
      <w:r w:rsidR="00C75D5D">
        <w:t xml:space="preserve">he Conversation: </w:t>
      </w:r>
      <w:r w:rsidR="00C75D5D" w:rsidRPr="00C75D5D">
        <w:fldChar w:fldCharType="begin"/>
      </w:r>
      <w:r w:rsidR="00C75D5D" w:rsidRPr="00C75D5D">
        <w:instrText>HYPERLINK "http://theconversation.com/how-activism-pushes-companies-to-be-political-86892"</w:instrText>
      </w:r>
      <w:r w:rsidR="00C75D5D" w:rsidRPr="00C75D5D">
        <w:fldChar w:fldCharType="separate"/>
      </w:r>
      <w:r w:rsidR="00C75D5D" w:rsidRPr="00C75D5D">
        <w:rPr>
          <w:rStyle w:val="Hyperlink"/>
        </w:rPr>
        <w:t>The Conversation on Dirty Gold</w:t>
      </w:r>
    </w:p>
    <w:p w14:paraId="30556D27" w14:textId="04FB5C1E" w:rsidR="00C75D5D" w:rsidRDefault="00C75D5D" w:rsidP="00C75D5D">
      <w:r w:rsidRPr="00C75D5D">
        <w:fldChar w:fldCharType="end"/>
      </w:r>
    </w:p>
    <w:p w14:paraId="082B56A7" w14:textId="22E60661" w:rsidR="00876E05" w:rsidRDefault="00876E05" w:rsidP="00876E05">
      <w:pPr>
        <w:pStyle w:val="Heading3"/>
        <w:pBdr>
          <w:top w:val="none" w:sz="0" w:space="0" w:color="auto"/>
          <w:left w:val="none" w:sz="0" w:space="0" w:color="auto"/>
        </w:pBdr>
      </w:pPr>
      <w:r>
        <w:t>Week 8. Smart Phone</w:t>
      </w:r>
      <w:r w:rsidR="00AB2D8C">
        <w:t>S</w:t>
      </w:r>
    </w:p>
    <w:p w14:paraId="01A80928" w14:textId="6BD14181" w:rsidR="00876E05" w:rsidRDefault="00876E05" w:rsidP="00876E05">
      <w:r>
        <w:t xml:space="preserve">Date: </w:t>
      </w:r>
      <w:r w:rsidR="00C75D5D">
        <w:t>Mar 3</w:t>
      </w:r>
      <w:r w:rsidR="004B03FD">
        <w:t>,</w:t>
      </w:r>
      <w:r w:rsidR="004B03FD" w:rsidRPr="004B03FD">
        <w:rPr>
          <w:b/>
        </w:rPr>
        <w:t xml:space="preserve"> </w:t>
      </w:r>
      <w:r w:rsidR="004B03FD" w:rsidRPr="00CA7CB7">
        <w:rPr>
          <w:b/>
        </w:rPr>
        <w:t>Assignment: R</w:t>
      </w:r>
      <w:r w:rsidR="004B03FD">
        <w:rPr>
          <w:b/>
        </w:rPr>
        <w:t>A</w:t>
      </w:r>
      <w:r w:rsidR="004B03FD" w:rsidRPr="00CA7CB7">
        <w:rPr>
          <w:b/>
        </w:rPr>
        <w:t>P Phase 2 due</w:t>
      </w:r>
      <w:r w:rsidR="004B03FD">
        <w:t xml:space="preserve"> (submit by 11:59 pm to avoid late penalty)</w:t>
      </w:r>
    </w:p>
    <w:p w14:paraId="49F4981B" w14:textId="77777777" w:rsidR="00876E05" w:rsidRDefault="00876E05" w:rsidP="00876E05">
      <w:r>
        <w:t>Readings:</w:t>
      </w:r>
    </w:p>
    <w:p w14:paraId="477C25DA" w14:textId="75107166" w:rsidR="00876E05" w:rsidRDefault="00876E05" w:rsidP="00EF7E9E">
      <w:pPr>
        <w:pStyle w:val="ListParagraph"/>
        <w:numPr>
          <w:ilvl w:val="0"/>
          <w:numId w:val="19"/>
        </w:numPr>
      </w:pPr>
      <w:r>
        <w:rPr>
          <w:i/>
        </w:rPr>
        <w:t xml:space="preserve">Introducing Sociology: </w:t>
      </w:r>
      <w:r>
        <w:t>Chapter 9</w:t>
      </w:r>
    </w:p>
    <w:p w14:paraId="12DB5ECD" w14:textId="7A23B5CE" w:rsidR="00C75D5D" w:rsidRDefault="00C75D5D" w:rsidP="00C75D5D"/>
    <w:p w14:paraId="470296E6" w14:textId="1C9EBE15" w:rsidR="00C75D5D" w:rsidRDefault="00C75D5D" w:rsidP="00C75D5D">
      <w:r>
        <w:t>Date: Mar 5</w:t>
      </w:r>
      <w:r w:rsidR="00B000DC">
        <w:t xml:space="preserve">, </w:t>
      </w:r>
      <w:r w:rsidR="00B000DC" w:rsidRPr="001A647F">
        <w:rPr>
          <w:b/>
        </w:rPr>
        <w:t xml:space="preserve">Workshop </w:t>
      </w:r>
      <w:r w:rsidR="00EF1E4A">
        <w:rPr>
          <w:b/>
        </w:rPr>
        <w:t>6</w:t>
      </w:r>
    </w:p>
    <w:p w14:paraId="5152021B" w14:textId="6297EF9E" w:rsidR="00C75D5D" w:rsidRDefault="00C75D5D" w:rsidP="00C75D5D">
      <w:r>
        <w:t>Readings:</w:t>
      </w:r>
    </w:p>
    <w:p w14:paraId="00C4FCDB" w14:textId="61516E63" w:rsidR="00876E05" w:rsidRPr="001A647F" w:rsidRDefault="008A1A27" w:rsidP="00EF7E9E">
      <w:pPr>
        <w:pStyle w:val="ListParagraph"/>
        <w:numPr>
          <w:ilvl w:val="0"/>
          <w:numId w:val="28"/>
        </w:numPr>
      </w:pPr>
      <w:hyperlink r:id="rId24" w:history="1">
        <w:r w:rsidR="001A647F" w:rsidRPr="001A647F">
          <w:rPr>
            <w:rStyle w:val="Hyperlink"/>
            <w:lang w:val="en-US"/>
          </w:rPr>
          <w:t>Carbon footprint of ICT</w:t>
        </w:r>
      </w:hyperlink>
      <w:r w:rsidR="001A647F">
        <w:rPr>
          <w:lang w:val="en-US"/>
        </w:rPr>
        <w:t xml:space="preserve"> (Background research)</w:t>
      </w:r>
    </w:p>
    <w:p w14:paraId="6840ECBF" w14:textId="29738058" w:rsidR="001A647F" w:rsidRDefault="008A1A27" w:rsidP="00EF7E9E">
      <w:pPr>
        <w:pStyle w:val="ListParagraph"/>
        <w:numPr>
          <w:ilvl w:val="0"/>
          <w:numId w:val="28"/>
        </w:numPr>
      </w:pPr>
      <w:hyperlink r:id="rId25" w:history="1">
        <w:r w:rsidR="001A647F" w:rsidRPr="001A647F">
          <w:rPr>
            <w:rStyle w:val="Hyperlink"/>
            <w:lang w:val="en-US"/>
          </w:rPr>
          <w:t>Smartphones and generational changes</w:t>
        </w:r>
      </w:hyperlink>
      <w:r w:rsidR="001A647F">
        <w:rPr>
          <w:lang w:val="en-US"/>
        </w:rPr>
        <w:t xml:space="preserve"> (Follow-up research at PEW 2015 Teens, Social Media, see text p.272)</w:t>
      </w:r>
    </w:p>
    <w:p w14:paraId="20251D2D" w14:textId="77777777" w:rsidR="00876E05" w:rsidRDefault="00876E05" w:rsidP="00876E05"/>
    <w:p w14:paraId="6D8F8204" w14:textId="357BB7EF" w:rsidR="00AB2D8C" w:rsidRPr="00AB2D8C" w:rsidRDefault="00AB2D8C" w:rsidP="00AB2D8C">
      <w:pPr>
        <w:jc w:val="center"/>
        <w:rPr>
          <w:b/>
        </w:rPr>
      </w:pPr>
      <w:r w:rsidRPr="00AB2D8C">
        <w:rPr>
          <w:b/>
        </w:rPr>
        <w:t>--NEGOTIATING THE SOCIAL WORLD WITH CONSUMER GOODS--</w:t>
      </w:r>
    </w:p>
    <w:p w14:paraId="4ADD02FE" w14:textId="77777777" w:rsidR="00876E05" w:rsidRDefault="00876E05" w:rsidP="00876E05">
      <w:pPr>
        <w:pStyle w:val="Heading3"/>
        <w:pBdr>
          <w:top w:val="none" w:sz="0" w:space="0" w:color="auto"/>
          <w:left w:val="none" w:sz="0" w:space="0" w:color="auto"/>
        </w:pBdr>
      </w:pPr>
      <w:r>
        <w:t>Week 9. Looking Good &amp; Being Unique</w:t>
      </w:r>
    </w:p>
    <w:p w14:paraId="1BC89FBB" w14:textId="2F8CC9A3" w:rsidR="00876E05" w:rsidRDefault="00876E05" w:rsidP="00876E05">
      <w:r>
        <w:t xml:space="preserve">Date: </w:t>
      </w:r>
      <w:r w:rsidR="00B000DC">
        <w:t>Mar 10</w:t>
      </w:r>
      <w:r w:rsidR="00A86636">
        <w:t xml:space="preserve">, </w:t>
      </w:r>
      <w:r w:rsidR="00A86636" w:rsidRPr="002450E6">
        <w:rPr>
          <w:b/>
        </w:rPr>
        <w:t xml:space="preserve">Quiz </w:t>
      </w:r>
      <w:r w:rsidR="00A86636">
        <w:rPr>
          <w:b/>
        </w:rPr>
        <w:t>3</w:t>
      </w:r>
      <w:r w:rsidR="00A86636" w:rsidRPr="002450E6">
        <w:t xml:space="preserve">: </w:t>
      </w:r>
      <w:r w:rsidR="00A86636">
        <w:rPr>
          <w:b/>
        </w:rPr>
        <w:t>(covers Chapters 7-11 from course text)</w:t>
      </w:r>
    </w:p>
    <w:p w14:paraId="17140DFA" w14:textId="77777777" w:rsidR="00876E05" w:rsidRDefault="00876E05" w:rsidP="00876E05">
      <w:r>
        <w:t>Readings:</w:t>
      </w:r>
    </w:p>
    <w:p w14:paraId="7768F952" w14:textId="5728B95E" w:rsidR="00876E05" w:rsidRDefault="00876E05" w:rsidP="00EF7E9E">
      <w:pPr>
        <w:pStyle w:val="ListParagraph"/>
        <w:numPr>
          <w:ilvl w:val="0"/>
          <w:numId w:val="20"/>
        </w:numPr>
      </w:pPr>
      <w:r>
        <w:rPr>
          <w:i/>
        </w:rPr>
        <w:t xml:space="preserve">Introducing Sociology: </w:t>
      </w:r>
      <w:r>
        <w:t>Chapter 10 + 11</w:t>
      </w:r>
    </w:p>
    <w:p w14:paraId="505C1E65" w14:textId="1E9FC43D" w:rsidR="00B000DC" w:rsidRDefault="00B000DC" w:rsidP="00B000DC"/>
    <w:p w14:paraId="2A3979BB" w14:textId="0FE6981C" w:rsidR="000E517A" w:rsidRDefault="00B000DC" w:rsidP="00B000DC">
      <w:pPr>
        <w:rPr>
          <w:b/>
        </w:rPr>
      </w:pPr>
      <w:r>
        <w:t>Date: Mar 12</w:t>
      </w:r>
      <w:r w:rsidR="001A647F">
        <w:t xml:space="preserve">, </w:t>
      </w:r>
      <w:r w:rsidR="00AB2D8C">
        <w:t xml:space="preserve">The material impact of consumer culture, </w:t>
      </w:r>
      <w:r w:rsidR="00A86636">
        <w:rPr>
          <w:b/>
        </w:rPr>
        <w:t>Workshop 7</w:t>
      </w:r>
      <w:r w:rsidR="00A86636" w:rsidRPr="002450E6">
        <w:rPr>
          <w:b/>
        </w:rPr>
        <w:t xml:space="preserve"> </w:t>
      </w:r>
    </w:p>
    <w:p w14:paraId="14C48153" w14:textId="76BC00B2" w:rsidR="00A86636" w:rsidRDefault="00A86636" w:rsidP="00B000DC">
      <w:r>
        <w:t>Readings:</w:t>
      </w:r>
    </w:p>
    <w:p w14:paraId="4DE992D0" w14:textId="77777777" w:rsidR="00A86636" w:rsidRDefault="00A86636" w:rsidP="00A86636">
      <w:pPr>
        <w:pStyle w:val="ListParagraph"/>
        <w:numPr>
          <w:ilvl w:val="0"/>
          <w:numId w:val="36"/>
        </w:numPr>
      </w:pPr>
      <w:r>
        <w:t>Joy et al. 2012 on fast fashion and sustainability</w:t>
      </w:r>
    </w:p>
    <w:p w14:paraId="4EBE6DDF" w14:textId="68AB61D9" w:rsidR="00B000DC" w:rsidRPr="00A86636" w:rsidRDefault="008A1A27" w:rsidP="00A86636">
      <w:hyperlink r:id="rId26" w:history="1">
        <w:r w:rsidR="00A86636" w:rsidRPr="00F432AA">
          <w:rPr>
            <w:rStyle w:val="Hyperlink"/>
          </w:rPr>
          <w:t>https://www.tandfonline.com/doi/abs/10.2752/175174112X13340749707123</w:t>
        </w:r>
      </w:hyperlink>
    </w:p>
    <w:p w14:paraId="1131C643" w14:textId="77777777" w:rsidR="00876E05" w:rsidRDefault="00876E05" w:rsidP="00876E05"/>
    <w:p w14:paraId="3D8FBB67" w14:textId="77777777" w:rsidR="00876E05" w:rsidRDefault="00876E05" w:rsidP="00876E05">
      <w:pPr>
        <w:pStyle w:val="Heading3"/>
        <w:pBdr>
          <w:top w:val="none" w:sz="0" w:space="0" w:color="auto"/>
          <w:left w:val="none" w:sz="0" w:space="0" w:color="auto"/>
        </w:pBdr>
      </w:pPr>
      <w:r>
        <w:t>Week 10. What’s on your playlist?</w:t>
      </w:r>
    </w:p>
    <w:p w14:paraId="4E1527B3" w14:textId="4466DDB6" w:rsidR="00876E05" w:rsidRPr="00173F98" w:rsidRDefault="00876E05" w:rsidP="00876E05">
      <w:r>
        <w:t xml:space="preserve">Date: </w:t>
      </w:r>
      <w:r w:rsidR="00B000DC">
        <w:t>Mar 17</w:t>
      </w:r>
      <w:r w:rsidR="00173F98">
        <w:t xml:space="preserve">, </w:t>
      </w:r>
      <w:r w:rsidR="00173F98" w:rsidRPr="001A647F">
        <w:rPr>
          <w:b/>
        </w:rPr>
        <w:t xml:space="preserve">Workshop </w:t>
      </w:r>
      <w:r w:rsidR="00173F98">
        <w:rPr>
          <w:b/>
        </w:rPr>
        <w:t xml:space="preserve">8, </w:t>
      </w:r>
      <w:r w:rsidR="00173F98">
        <w:t>Guest Speaker: Emily Truong-Cheung</w:t>
      </w:r>
    </w:p>
    <w:p w14:paraId="1CA0CA3B" w14:textId="77777777" w:rsidR="00876E05" w:rsidRDefault="00876E05" w:rsidP="00876E05">
      <w:r>
        <w:t>Readings:</w:t>
      </w:r>
    </w:p>
    <w:p w14:paraId="5F7B08DB" w14:textId="77777777" w:rsidR="00876E05" w:rsidRDefault="00876E05" w:rsidP="00EF7E9E">
      <w:pPr>
        <w:pStyle w:val="ListParagraph"/>
        <w:numPr>
          <w:ilvl w:val="0"/>
          <w:numId w:val="21"/>
        </w:numPr>
      </w:pPr>
      <w:r>
        <w:rPr>
          <w:i/>
        </w:rPr>
        <w:t>Introducing Sociology</w:t>
      </w:r>
      <w:r>
        <w:t>: Chapter 12</w:t>
      </w:r>
    </w:p>
    <w:p w14:paraId="1DD54F42" w14:textId="77777777" w:rsidR="00173F98" w:rsidRDefault="00173F98" w:rsidP="00173F98">
      <w:pPr>
        <w:pStyle w:val="ListParagraph"/>
        <w:numPr>
          <w:ilvl w:val="0"/>
          <w:numId w:val="21"/>
        </w:numPr>
      </w:pPr>
      <w:r>
        <w:lastRenderedPageBreak/>
        <w:t>Thompson, Derek. 2014. “</w:t>
      </w:r>
      <w:hyperlink r:id="rId27" w:history="1">
        <w:r w:rsidRPr="00575C72">
          <w:rPr>
            <w:rStyle w:val="Hyperlink"/>
          </w:rPr>
          <w:t>The Shazam Effect</w:t>
        </w:r>
      </w:hyperlink>
      <w:r>
        <w:t xml:space="preserve">,” 2014. </w:t>
      </w:r>
      <w:r>
        <w:rPr>
          <w:i/>
        </w:rPr>
        <w:t>Atlantic Monthly</w:t>
      </w:r>
      <w:r>
        <w:t xml:space="preserve">. Posted Nov 17 2014. </w:t>
      </w:r>
    </w:p>
    <w:p w14:paraId="1B4E614F" w14:textId="77777777" w:rsidR="00173F98" w:rsidRDefault="00173F98" w:rsidP="00B000DC"/>
    <w:p w14:paraId="09AFDE09" w14:textId="28F7CE5F" w:rsidR="00876E05" w:rsidRDefault="00B000DC" w:rsidP="00876E05">
      <w:r>
        <w:t>Date: Mar 19</w:t>
      </w:r>
    </w:p>
    <w:p w14:paraId="0287765D" w14:textId="77777777" w:rsidR="00906600" w:rsidRDefault="00173F98" w:rsidP="00876E05">
      <w:r>
        <w:t xml:space="preserve">In-class film: </w:t>
      </w:r>
    </w:p>
    <w:p w14:paraId="39545AF2" w14:textId="1868AB7C" w:rsidR="00173F98" w:rsidRDefault="00173F98" w:rsidP="00906600">
      <w:pPr>
        <w:pStyle w:val="ListParagraph"/>
        <w:numPr>
          <w:ilvl w:val="0"/>
          <w:numId w:val="39"/>
        </w:numPr>
      </w:pPr>
      <w:r>
        <w:t>Homecoming: A Film by Beyoncé</w:t>
      </w:r>
    </w:p>
    <w:p w14:paraId="3AE5BFC9" w14:textId="2A19F767" w:rsidR="00876E05" w:rsidRDefault="00876E05" w:rsidP="00876E05">
      <w:pPr>
        <w:pStyle w:val="Heading3"/>
        <w:pBdr>
          <w:top w:val="none" w:sz="0" w:space="0" w:color="auto"/>
          <w:left w:val="none" w:sz="0" w:space="0" w:color="auto"/>
        </w:pBdr>
      </w:pPr>
      <w:r>
        <w:t>Week 11. Loving (and Hating) Car Culture</w:t>
      </w:r>
    </w:p>
    <w:p w14:paraId="1AFB448F" w14:textId="5658E6BE" w:rsidR="00876E05" w:rsidRDefault="00876E05" w:rsidP="00876E05">
      <w:r>
        <w:t xml:space="preserve">Date: </w:t>
      </w:r>
      <w:r w:rsidR="00B000DC">
        <w:t xml:space="preserve">Mar </w:t>
      </w:r>
      <w:r>
        <w:t>2</w:t>
      </w:r>
      <w:r w:rsidR="00EF1E4A">
        <w:t>4</w:t>
      </w:r>
    </w:p>
    <w:p w14:paraId="3481E0D1" w14:textId="77777777" w:rsidR="00876E05" w:rsidRDefault="00876E05" w:rsidP="00876E05">
      <w:r>
        <w:t>Readings:</w:t>
      </w:r>
    </w:p>
    <w:p w14:paraId="759A749C" w14:textId="77777777" w:rsidR="00876E05" w:rsidRDefault="00876E05" w:rsidP="00EF7E9E">
      <w:pPr>
        <w:pStyle w:val="ListParagraph"/>
        <w:numPr>
          <w:ilvl w:val="0"/>
          <w:numId w:val="22"/>
        </w:numPr>
      </w:pPr>
      <w:r>
        <w:rPr>
          <w:i/>
        </w:rPr>
        <w:t>Introducing Sociology</w:t>
      </w:r>
      <w:r>
        <w:t>: Chapter 13</w:t>
      </w:r>
    </w:p>
    <w:p w14:paraId="7A9C7B20" w14:textId="77777777" w:rsidR="00A56C07" w:rsidRDefault="00A56C07" w:rsidP="00B000DC"/>
    <w:p w14:paraId="1D770497" w14:textId="605D69BB" w:rsidR="00B000DC" w:rsidRDefault="00B000DC" w:rsidP="00B000DC">
      <w:r>
        <w:t>Date: Mar 26</w:t>
      </w:r>
      <w:r w:rsidR="00EF1E4A">
        <w:t xml:space="preserve">, </w:t>
      </w:r>
      <w:r w:rsidR="00EF1E4A" w:rsidRPr="00EF1E4A">
        <w:rPr>
          <w:b/>
        </w:rPr>
        <w:t xml:space="preserve">Workshop </w:t>
      </w:r>
      <w:r w:rsidR="00EF1E4A">
        <w:rPr>
          <w:b/>
        </w:rPr>
        <w:t>9</w:t>
      </w:r>
    </w:p>
    <w:p w14:paraId="0873C061" w14:textId="51EF5982" w:rsidR="00B000DC" w:rsidRDefault="00B000DC" w:rsidP="00B000DC">
      <w:r>
        <w:t>Readings:</w:t>
      </w:r>
    </w:p>
    <w:p w14:paraId="0FCFD43A" w14:textId="482E3D2A" w:rsidR="00AB1F94" w:rsidRDefault="008A1A27" w:rsidP="00AB1F94">
      <w:pPr>
        <w:pStyle w:val="ListParagraph"/>
        <w:numPr>
          <w:ilvl w:val="0"/>
          <w:numId w:val="30"/>
        </w:numPr>
      </w:pPr>
      <w:hyperlink r:id="rId28" w:history="1">
        <w:r w:rsidR="00AB1F94" w:rsidRPr="00AB1F94">
          <w:rPr>
            <w:rStyle w:val="Hyperlink"/>
          </w:rPr>
          <w:t>Getting over driving</w:t>
        </w:r>
      </w:hyperlink>
      <w:r w:rsidR="00AB1F94">
        <w:t xml:space="preserve"> in The Atlantic</w:t>
      </w:r>
    </w:p>
    <w:p w14:paraId="53DEAF66" w14:textId="3A38C8AE" w:rsidR="00EF1E4A" w:rsidRDefault="008A1A27" w:rsidP="00EF1E4A">
      <w:pPr>
        <w:pStyle w:val="ListParagraph"/>
        <w:numPr>
          <w:ilvl w:val="0"/>
          <w:numId w:val="22"/>
        </w:numPr>
      </w:pPr>
      <w:hyperlink r:id="rId29" w:history="1">
        <w:r w:rsidR="00EF1E4A" w:rsidRPr="00A56C07">
          <w:rPr>
            <w:rStyle w:val="Hyperlink"/>
          </w:rPr>
          <w:t xml:space="preserve"> Cycle, Walk, Drive or Train.</w:t>
        </w:r>
      </w:hyperlink>
      <w:r w:rsidR="00EF1E4A" w:rsidRPr="00A56C07">
        <w:t xml:space="preserve"> In</w:t>
      </w:r>
      <w:r w:rsidR="00EF1E4A" w:rsidRPr="00B000DC">
        <w:t xml:space="preserve"> </w:t>
      </w:r>
      <w:proofErr w:type="gramStart"/>
      <w:r w:rsidR="00EF1E4A" w:rsidRPr="00B000DC">
        <w:t>The</w:t>
      </w:r>
      <w:proofErr w:type="gramEnd"/>
      <w:r w:rsidR="00EF1E4A" w:rsidRPr="00B000DC">
        <w:t xml:space="preserve"> Conversation</w:t>
      </w:r>
      <w:r w:rsidR="00EF1E4A">
        <w:t xml:space="preserve">.  </w:t>
      </w:r>
    </w:p>
    <w:p w14:paraId="459A2DA0" w14:textId="320B6B7D" w:rsidR="00876E05" w:rsidRDefault="00876E05" w:rsidP="00876E05"/>
    <w:p w14:paraId="46D527A5" w14:textId="2DD8BACC" w:rsidR="00876E05" w:rsidRDefault="00876E05" w:rsidP="00876E05">
      <w:pPr>
        <w:pStyle w:val="Heading3"/>
        <w:pBdr>
          <w:top w:val="none" w:sz="0" w:space="0" w:color="auto"/>
          <w:left w:val="none" w:sz="0" w:space="0" w:color="auto"/>
        </w:pBdr>
      </w:pPr>
      <w:r>
        <w:t xml:space="preserve">Week 12. </w:t>
      </w:r>
      <w:r w:rsidR="00F00655">
        <w:t xml:space="preserve">CLEANING UP </w:t>
      </w:r>
      <w:r>
        <w:t>Consumer Culture</w:t>
      </w:r>
    </w:p>
    <w:p w14:paraId="7A5EBA95" w14:textId="31AD85AD" w:rsidR="00876E05" w:rsidRDefault="00876E05" w:rsidP="00876E05">
      <w:r>
        <w:t xml:space="preserve">Date: </w:t>
      </w:r>
      <w:r w:rsidR="00B000DC">
        <w:t>Mar 31</w:t>
      </w:r>
    </w:p>
    <w:p w14:paraId="7CE2D62D" w14:textId="77777777" w:rsidR="00876E05" w:rsidRDefault="00876E05" w:rsidP="00876E05">
      <w:r>
        <w:t>Reading:</w:t>
      </w:r>
    </w:p>
    <w:p w14:paraId="253F69E5" w14:textId="1E3A8A8C" w:rsidR="00876E05" w:rsidRDefault="00876E05" w:rsidP="00EF7E9E">
      <w:pPr>
        <w:pStyle w:val="ListParagraph"/>
        <w:numPr>
          <w:ilvl w:val="0"/>
          <w:numId w:val="6"/>
        </w:numPr>
      </w:pPr>
      <w:r>
        <w:t xml:space="preserve">FILM: </w:t>
      </w:r>
      <w:r w:rsidRPr="007C1E75">
        <w:t>NO Impact Man</w:t>
      </w:r>
      <w:r w:rsidR="00906600">
        <w:t xml:space="preserve"> (watch on your own)</w:t>
      </w:r>
      <w:bookmarkStart w:id="0" w:name="_GoBack"/>
      <w:bookmarkEnd w:id="0"/>
      <w:r>
        <w:t xml:space="preserve">. </w:t>
      </w:r>
    </w:p>
    <w:p w14:paraId="0CCE3F40" w14:textId="6F12EEEB" w:rsidR="00876E05" w:rsidRPr="00B000DC" w:rsidRDefault="00876E05" w:rsidP="00EF7E9E">
      <w:pPr>
        <w:pStyle w:val="ListParagraph"/>
        <w:numPr>
          <w:ilvl w:val="0"/>
          <w:numId w:val="6"/>
        </w:numPr>
        <w:rPr>
          <w:i/>
        </w:rPr>
      </w:pPr>
      <w:r>
        <w:t xml:space="preserve">Schor, Juliet. 2010. </w:t>
      </w:r>
      <w:r>
        <w:rPr>
          <w:i/>
        </w:rPr>
        <w:t>Plenitude</w:t>
      </w:r>
      <w:r w:rsidR="00A56C07">
        <w:rPr>
          <w:i/>
        </w:rPr>
        <w:t xml:space="preserve">: </w:t>
      </w:r>
      <w:r>
        <w:rPr>
          <w:i/>
        </w:rPr>
        <w:t xml:space="preserve">The </w:t>
      </w:r>
      <w:r w:rsidR="00A56C07">
        <w:rPr>
          <w:i/>
        </w:rPr>
        <w:t>New Economics of True Wealth</w:t>
      </w:r>
      <w:r w:rsidR="00A56C07">
        <w:t xml:space="preserve">. </w:t>
      </w:r>
      <w:r>
        <w:t xml:space="preserve">Chapter 2. </w:t>
      </w:r>
    </w:p>
    <w:p w14:paraId="118E06EC" w14:textId="041A5E4C" w:rsidR="00B000DC" w:rsidRDefault="00B000DC" w:rsidP="00B000DC">
      <w:pPr>
        <w:rPr>
          <w:i/>
        </w:rPr>
      </w:pPr>
    </w:p>
    <w:p w14:paraId="02A049D4" w14:textId="0389541F" w:rsidR="00B000DC" w:rsidRDefault="00B000DC" w:rsidP="00B000DC">
      <w:r>
        <w:t>Date: Apr 1</w:t>
      </w:r>
      <w:r w:rsidR="00EF1E4A">
        <w:t xml:space="preserve">, </w:t>
      </w:r>
      <w:r w:rsidR="00EF1E4A" w:rsidRPr="00EF1E4A">
        <w:rPr>
          <w:b/>
        </w:rPr>
        <w:t xml:space="preserve">Workshop </w:t>
      </w:r>
      <w:r w:rsidR="00EF1E4A">
        <w:rPr>
          <w:b/>
        </w:rPr>
        <w:t>10</w:t>
      </w:r>
    </w:p>
    <w:p w14:paraId="1ABD1BBE" w14:textId="77777777" w:rsidR="00A56C07" w:rsidRDefault="00B000DC" w:rsidP="00A56C07">
      <w:pPr>
        <w:rPr>
          <w:b/>
        </w:rPr>
      </w:pPr>
      <w:r>
        <w:t>Class wrap-up</w:t>
      </w:r>
      <w:r w:rsidR="00A56C07" w:rsidRPr="00A56C07">
        <w:rPr>
          <w:b/>
        </w:rPr>
        <w:t xml:space="preserve"> </w:t>
      </w:r>
    </w:p>
    <w:p w14:paraId="5A9AFA68" w14:textId="77777777" w:rsidR="00A56C07" w:rsidRDefault="00A56C07" w:rsidP="00A56C07">
      <w:pPr>
        <w:rPr>
          <w:b/>
        </w:rPr>
      </w:pPr>
    </w:p>
    <w:p w14:paraId="66015D7B" w14:textId="63DE1A11" w:rsidR="00A56C07" w:rsidRDefault="00A56C07" w:rsidP="00A56C07">
      <w:r w:rsidRPr="00CA7CB7">
        <w:rPr>
          <w:b/>
        </w:rPr>
        <w:t>Assignment: Phase 3: final R</w:t>
      </w:r>
      <w:r>
        <w:rPr>
          <w:b/>
        </w:rPr>
        <w:t>A</w:t>
      </w:r>
      <w:r w:rsidRPr="00CA7CB7">
        <w:rPr>
          <w:b/>
        </w:rPr>
        <w:t xml:space="preserve">P due </w:t>
      </w:r>
      <w:r>
        <w:rPr>
          <w:b/>
        </w:rPr>
        <w:t xml:space="preserve">April 2 </w:t>
      </w:r>
      <w:r>
        <w:t>(submit by 11:59 pm to avoid late penalty)</w:t>
      </w:r>
    </w:p>
    <w:p w14:paraId="3A9FBE40" w14:textId="087B946F" w:rsidR="0005327A" w:rsidRPr="009D5222" w:rsidRDefault="0005327A" w:rsidP="004725A4">
      <w:pPr>
        <w:rPr>
          <w:rFonts w:asciiTheme="majorHAnsi" w:hAnsiTheme="majorHAnsi" w:cstheme="majorHAnsi"/>
          <w:b/>
        </w:rPr>
      </w:pPr>
    </w:p>
    <w:sectPr w:rsidR="0005327A" w:rsidRPr="009D5222" w:rsidSect="00B001CA">
      <w:headerReference w:type="default" r:id="rId30"/>
      <w:footerReference w:type="even" r:id="rId31"/>
      <w:footerReference w:type="default" r:id="rId32"/>
      <w:pgSz w:w="12240" w:h="15840"/>
      <w:pgMar w:top="851"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AAC3D" w14:textId="77777777" w:rsidR="008A1A27" w:rsidRDefault="008A1A27" w:rsidP="00A50548">
      <w:r>
        <w:separator/>
      </w:r>
    </w:p>
  </w:endnote>
  <w:endnote w:type="continuationSeparator" w:id="0">
    <w:p w14:paraId="097EF1E7" w14:textId="77777777" w:rsidR="008A1A27" w:rsidRDefault="008A1A27" w:rsidP="00A5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96B0" w14:textId="77777777" w:rsidR="00876E05" w:rsidRDefault="00876E05" w:rsidP="00995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EF228" w14:textId="77777777" w:rsidR="00876E05" w:rsidRDefault="00876E05" w:rsidP="00995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C2F1" w14:textId="15402DBB" w:rsidR="00876E05" w:rsidRPr="00995849" w:rsidRDefault="00876E05" w:rsidP="00995849">
    <w:pPr>
      <w:pStyle w:val="Footer"/>
      <w:framePr w:wrap="around" w:vAnchor="text" w:hAnchor="margin" w:xAlign="right" w:y="1"/>
      <w:rPr>
        <w:rStyle w:val="PageNumber"/>
        <w:rFonts w:ascii="Arial" w:hAnsi="Arial" w:cs="Arial"/>
      </w:rPr>
    </w:pPr>
    <w:r w:rsidRPr="00995849">
      <w:rPr>
        <w:rStyle w:val="PageNumber"/>
        <w:rFonts w:ascii="Arial" w:hAnsi="Arial" w:cs="Arial"/>
      </w:rPr>
      <w:fldChar w:fldCharType="begin"/>
    </w:r>
    <w:r w:rsidRPr="00995849">
      <w:rPr>
        <w:rStyle w:val="PageNumber"/>
        <w:rFonts w:ascii="Arial" w:hAnsi="Arial" w:cs="Arial"/>
      </w:rPr>
      <w:instrText xml:space="preserve">PAGE  </w:instrText>
    </w:r>
    <w:r w:rsidRPr="00995849">
      <w:rPr>
        <w:rStyle w:val="PageNumber"/>
        <w:rFonts w:ascii="Arial" w:hAnsi="Arial" w:cs="Arial"/>
      </w:rPr>
      <w:fldChar w:fldCharType="separate"/>
    </w:r>
    <w:r>
      <w:rPr>
        <w:rStyle w:val="PageNumber"/>
        <w:rFonts w:ascii="Arial" w:hAnsi="Arial" w:cs="Arial"/>
        <w:noProof/>
      </w:rPr>
      <w:t>10</w:t>
    </w:r>
    <w:r w:rsidRPr="00995849">
      <w:rPr>
        <w:rStyle w:val="PageNumber"/>
        <w:rFonts w:ascii="Arial" w:hAnsi="Arial" w:cs="Arial"/>
      </w:rPr>
      <w:fldChar w:fldCharType="end"/>
    </w:r>
  </w:p>
  <w:p w14:paraId="35AC8E47" w14:textId="0285DB71" w:rsidR="00876E05" w:rsidRDefault="00876E05" w:rsidP="00995849">
    <w:pPr>
      <w:pStyle w:val="Footer"/>
      <w:ind w:right="360"/>
      <w:rPr>
        <w:rFonts w:ascii="Arial" w:hAnsi="Arial" w:cs="Arial"/>
      </w:rPr>
    </w:pPr>
  </w:p>
  <w:p w14:paraId="20AF6BB3" w14:textId="77777777" w:rsidR="00876E05" w:rsidRPr="00995849" w:rsidRDefault="00876E05" w:rsidP="00995849">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1FB0" w14:textId="77777777" w:rsidR="008A1A27" w:rsidRDefault="008A1A27" w:rsidP="00A50548">
      <w:r>
        <w:separator/>
      </w:r>
    </w:p>
  </w:footnote>
  <w:footnote w:type="continuationSeparator" w:id="0">
    <w:p w14:paraId="02ADC7F4" w14:textId="77777777" w:rsidR="008A1A27" w:rsidRDefault="008A1A27" w:rsidP="00A50548">
      <w:r>
        <w:continuationSeparator/>
      </w:r>
    </w:p>
  </w:footnote>
  <w:footnote w:id="1">
    <w:p w14:paraId="267A3137" w14:textId="77777777" w:rsidR="00876E05" w:rsidRDefault="00876E05" w:rsidP="00C55A3C">
      <w:pPr>
        <w:pStyle w:val="FootnoteText"/>
      </w:pPr>
      <w:r>
        <w:rPr>
          <w:rStyle w:val="FootnoteReference"/>
        </w:rPr>
        <w:footnoteRef/>
      </w:r>
      <w:r w:rsidRPr="00C55A3C">
        <w:rPr>
          <w:rFonts w:asciiTheme="majorHAnsi" w:hAnsiTheme="majorHAnsi" w:cstheme="majorHAnsi"/>
        </w:rPr>
        <w:t xml:space="preserve"> What is critical thinking? Briefly, critical thinking involves a higher-order of thinking that goes beyond </w:t>
      </w:r>
      <w:r w:rsidRPr="00C55A3C">
        <w:rPr>
          <w:rFonts w:asciiTheme="majorHAnsi" w:hAnsiTheme="majorHAnsi" w:cstheme="majorHAnsi"/>
          <w:i/>
        </w:rPr>
        <w:t>description</w:t>
      </w:r>
      <w:r w:rsidRPr="00C55A3C">
        <w:rPr>
          <w:rFonts w:asciiTheme="majorHAnsi" w:hAnsiTheme="majorHAnsi" w:cstheme="majorHAnsi"/>
        </w:rPr>
        <w:t xml:space="preserve">, and involves </w:t>
      </w:r>
      <w:r w:rsidRPr="00C55A3C">
        <w:rPr>
          <w:rFonts w:asciiTheme="majorHAnsi" w:hAnsiTheme="majorHAnsi" w:cstheme="majorHAnsi"/>
          <w:i/>
        </w:rPr>
        <w:t>analysis</w:t>
      </w:r>
      <w:r w:rsidRPr="00C55A3C">
        <w:rPr>
          <w:rFonts w:asciiTheme="majorHAnsi" w:hAnsiTheme="majorHAnsi" w:cstheme="majorHAnsi"/>
        </w:rPr>
        <w:t xml:space="preserve">. Critical thinking means skeptically asking </w:t>
      </w:r>
      <w:r w:rsidRPr="00C55A3C">
        <w:rPr>
          <w:rFonts w:asciiTheme="majorHAnsi" w:hAnsiTheme="majorHAnsi" w:cstheme="majorHAnsi"/>
          <w:i/>
        </w:rPr>
        <w:t>how</w:t>
      </w:r>
      <w:r w:rsidRPr="00C55A3C">
        <w:rPr>
          <w:rFonts w:asciiTheme="majorHAnsi" w:hAnsiTheme="majorHAnsi" w:cstheme="majorHAnsi"/>
        </w:rPr>
        <w:t xml:space="preserve"> we know things, not just listing what you think are facts and truths. Critical thinking also involves reflexivity – testing and critically examining your own assumptions and thinking process. Trying watching this short video on critical thinking produced by teaching experts at UBC: </w:t>
      </w:r>
      <w:hyperlink r:id="rId1" w:history="1">
        <w:r w:rsidRPr="00C55A3C">
          <w:rPr>
            <w:rStyle w:val="Hyperlink"/>
            <w:rFonts w:asciiTheme="majorHAnsi" w:hAnsiTheme="majorHAnsi" w:cstheme="majorHAnsi"/>
          </w:rPr>
          <w:t>http://learningcommons.ubc.ca/student-toolkits/thinking-critically/</w:t>
        </w:r>
      </w:hyperlink>
      <w:r w:rsidRPr="00C55A3C">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BAB7" w14:textId="03EE4795" w:rsidR="00876E05" w:rsidRPr="00FE7FD8" w:rsidRDefault="00876E05" w:rsidP="000A6BDA">
    <w:pPr>
      <w:ind w:firstLine="720"/>
      <w:jc w:val="right"/>
      <w:rPr>
        <w:rFonts w:ascii="Calibri" w:hAnsi="Calibri"/>
        <w:i/>
        <w:sz w:val="22"/>
        <w:szCs w:val="22"/>
      </w:rPr>
    </w:pPr>
    <w:r>
      <w:rPr>
        <w:rFonts w:ascii="Calibri" w:hAnsi="Calibri"/>
        <w:i/>
        <w:sz w:val="22"/>
        <w:szCs w:val="22"/>
      </w:rPr>
      <w:t>SOCI 230</w:t>
    </w:r>
    <w:r w:rsidRPr="00FE7FD8">
      <w:rPr>
        <w:rFonts w:ascii="Calibri" w:hAnsi="Calibri"/>
        <w:i/>
        <w:sz w:val="22"/>
        <w:szCs w:val="22"/>
      </w:rPr>
      <w:t xml:space="preserve"> (</w:t>
    </w:r>
    <w:r>
      <w:rPr>
        <w:rFonts w:ascii="Calibri" w:hAnsi="Calibri"/>
        <w:i/>
        <w:sz w:val="22"/>
        <w:szCs w:val="22"/>
      </w:rPr>
      <w:t>201) Shopping, Society, and Sustainability</w:t>
    </w:r>
  </w:p>
  <w:p w14:paraId="2676FF82" w14:textId="441A8062" w:rsidR="00876E05" w:rsidRDefault="00876E05" w:rsidP="000A6BDA">
    <w:pPr>
      <w:pStyle w:val="Header"/>
      <w:jc w:val="right"/>
    </w:pPr>
    <w:r w:rsidRPr="00FE7FD8">
      <w:rPr>
        <w:rFonts w:ascii="Calibri" w:hAnsi="Calibri"/>
        <w:i/>
        <w:sz w:val="22"/>
        <w:szCs w:val="22"/>
      </w:rPr>
      <w:tab/>
      <w:t xml:space="preserve">Syllabus </w:t>
    </w:r>
    <w:r>
      <w:rPr>
        <w:rFonts w:ascii="Calibri" w:hAnsi="Calibri"/>
        <w:i/>
        <w:sz w:val="22"/>
        <w:szCs w:val="22"/>
      </w:rPr>
      <w:t>2019, W2</w:t>
    </w:r>
  </w:p>
  <w:p w14:paraId="33EAF134" w14:textId="0C97B708" w:rsidR="00876E05" w:rsidRDefault="00876E05" w:rsidP="006376AA">
    <w:pPr>
      <w:pStyle w:val="Heade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893"/>
    <w:multiLevelType w:val="hybridMultilevel"/>
    <w:tmpl w:val="50C066E8"/>
    <w:lvl w:ilvl="0" w:tplc="522A7000">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7CAC"/>
    <w:multiLevelType w:val="multilevel"/>
    <w:tmpl w:val="11C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B2693"/>
    <w:multiLevelType w:val="hybridMultilevel"/>
    <w:tmpl w:val="DF7062E6"/>
    <w:lvl w:ilvl="0" w:tplc="942AB06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5549D"/>
    <w:multiLevelType w:val="hybridMultilevel"/>
    <w:tmpl w:val="82A682F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27193"/>
    <w:multiLevelType w:val="hybridMultilevel"/>
    <w:tmpl w:val="DF7062E6"/>
    <w:lvl w:ilvl="0" w:tplc="942AB06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50AF"/>
    <w:multiLevelType w:val="hybridMultilevel"/>
    <w:tmpl w:val="41F4A55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5823"/>
    <w:multiLevelType w:val="hybridMultilevel"/>
    <w:tmpl w:val="DF7062E6"/>
    <w:lvl w:ilvl="0" w:tplc="942AB06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10954"/>
    <w:multiLevelType w:val="hybridMultilevel"/>
    <w:tmpl w:val="2BBA0E70"/>
    <w:lvl w:ilvl="0" w:tplc="5506489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77447"/>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46F01"/>
    <w:multiLevelType w:val="hybridMultilevel"/>
    <w:tmpl w:val="F4A4D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626EF"/>
    <w:multiLevelType w:val="hybridMultilevel"/>
    <w:tmpl w:val="9B6E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925C8"/>
    <w:multiLevelType w:val="hybridMultilevel"/>
    <w:tmpl w:val="B95ED1C6"/>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E27B4"/>
    <w:multiLevelType w:val="hybridMultilevel"/>
    <w:tmpl w:val="B25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663F8"/>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E6EB2"/>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736C0"/>
    <w:multiLevelType w:val="hybridMultilevel"/>
    <w:tmpl w:val="5E38ED4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91B7C"/>
    <w:multiLevelType w:val="hybridMultilevel"/>
    <w:tmpl w:val="35823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874F7"/>
    <w:multiLevelType w:val="hybridMultilevel"/>
    <w:tmpl w:val="027C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1711E"/>
    <w:multiLevelType w:val="hybridMultilevel"/>
    <w:tmpl w:val="C0F6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B15077"/>
    <w:multiLevelType w:val="hybridMultilevel"/>
    <w:tmpl w:val="391AE264"/>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F658D"/>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87350"/>
    <w:multiLevelType w:val="multilevel"/>
    <w:tmpl w:val="11C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8B22C1"/>
    <w:multiLevelType w:val="hybridMultilevel"/>
    <w:tmpl w:val="EB606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16AAA"/>
    <w:multiLevelType w:val="hybridMultilevel"/>
    <w:tmpl w:val="CE647C7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25B70"/>
    <w:multiLevelType w:val="hybridMultilevel"/>
    <w:tmpl w:val="4F20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96830"/>
    <w:multiLevelType w:val="hybridMultilevel"/>
    <w:tmpl w:val="E2B4A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31072"/>
    <w:multiLevelType w:val="hybridMultilevel"/>
    <w:tmpl w:val="3020C9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3967AB"/>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83FEE"/>
    <w:multiLevelType w:val="hybridMultilevel"/>
    <w:tmpl w:val="7EB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A0195"/>
    <w:multiLevelType w:val="hybridMultilevel"/>
    <w:tmpl w:val="B95ED1C6"/>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A6D8C"/>
    <w:multiLevelType w:val="hybridMultilevel"/>
    <w:tmpl w:val="E3E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2780F"/>
    <w:multiLevelType w:val="hybridMultilevel"/>
    <w:tmpl w:val="561E1EF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27BC9"/>
    <w:multiLevelType w:val="hybridMultilevel"/>
    <w:tmpl w:val="5634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990BA7"/>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75569"/>
    <w:multiLevelType w:val="hybridMultilevel"/>
    <w:tmpl w:val="29E0F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F4C63"/>
    <w:multiLevelType w:val="hybridMultilevel"/>
    <w:tmpl w:val="82A682F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A34700"/>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74934"/>
    <w:multiLevelType w:val="hybridMultilevel"/>
    <w:tmpl w:val="B95ED1C6"/>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93D1C"/>
    <w:multiLevelType w:val="hybridMultilevel"/>
    <w:tmpl w:val="559EEC6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10"/>
  </w:num>
  <w:num w:numId="4">
    <w:abstractNumId w:val="26"/>
  </w:num>
  <w:num w:numId="5">
    <w:abstractNumId w:val="19"/>
  </w:num>
  <w:num w:numId="6">
    <w:abstractNumId w:val="38"/>
  </w:num>
  <w:num w:numId="7">
    <w:abstractNumId w:val="28"/>
  </w:num>
  <w:num w:numId="8">
    <w:abstractNumId w:val="29"/>
  </w:num>
  <w:num w:numId="9">
    <w:abstractNumId w:val="24"/>
  </w:num>
  <w:num w:numId="10">
    <w:abstractNumId w:val="21"/>
  </w:num>
  <w:num w:numId="11">
    <w:abstractNumId w:val="1"/>
  </w:num>
  <w:num w:numId="12">
    <w:abstractNumId w:val="30"/>
  </w:num>
  <w:num w:numId="13">
    <w:abstractNumId w:val="11"/>
  </w:num>
  <w:num w:numId="14">
    <w:abstractNumId w:val="4"/>
  </w:num>
  <w:num w:numId="15">
    <w:abstractNumId w:val="5"/>
  </w:num>
  <w:num w:numId="16">
    <w:abstractNumId w:val="20"/>
  </w:num>
  <w:num w:numId="17">
    <w:abstractNumId w:val="27"/>
  </w:num>
  <w:num w:numId="18">
    <w:abstractNumId w:val="31"/>
  </w:num>
  <w:num w:numId="19">
    <w:abstractNumId w:val="3"/>
  </w:num>
  <w:num w:numId="20">
    <w:abstractNumId w:val="33"/>
  </w:num>
  <w:num w:numId="21">
    <w:abstractNumId w:val="13"/>
  </w:num>
  <w:num w:numId="22">
    <w:abstractNumId w:val="15"/>
  </w:num>
  <w:num w:numId="23">
    <w:abstractNumId w:val="23"/>
  </w:num>
  <w:num w:numId="24">
    <w:abstractNumId w:val="36"/>
  </w:num>
  <w:num w:numId="25">
    <w:abstractNumId w:val="14"/>
  </w:num>
  <w:num w:numId="26">
    <w:abstractNumId w:val="0"/>
  </w:num>
  <w:num w:numId="27">
    <w:abstractNumId w:val="7"/>
  </w:num>
  <w:num w:numId="28">
    <w:abstractNumId w:val="35"/>
  </w:num>
  <w:num w:numId="29">
    <w:abstractNumId w:val="22"/>
  </w:num>
  <w:num w:numId="30">
    <w:abstractNumId w:val="25"/>
  </w:num>
  <w:num w:numId="31">
    <w:abstractNumId w:val="17"/>
  </w:num>
  <w:num w:numId="32">
    <w:abstractNumId w:val="16"/>
  </w:num>
  <w:num w:numId="33">
    <w:abstractNumId w:val="12"/>
  </w:num>
  <w:num w:numId="34">
    <w:abstractNumId w:val="8"/>
  </w:num>
  <w:num w:numId="35">
    <w:abstractNumId w:val="37"/>
  </w:num>
  <w:num w:numId="36">
    <w:abstractNumId w:val="34"/>
  </w:num>
  <w:num w:numId="37">
    <w:abstractNumId w:val="6"/>
  </w:num>
  <w:num w:numId="38">
    <w:abstractNumId w:val="2"/>
  </w:num>
  <w:num w:numId="39">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A2"/>
    <w:rsid w:val="00010772"/>
    <w:rsid w:val="0002075B"/>
    <w:rsid w:val="0002382D"/>
    <w:rsid w:val="000316FC"/>
    <w:rsid w:val="00032BCC"/>
    <w:rsid w:val="00033DC8"/>
    <w:rsid w:val="000401C2"/>
    <w:rsid w:val="000404AA"/>
    <w:rsid w:val="00041B81"/>
    <w:rsid w:val="00044690"/>
    <w:rsid w:val="0005327A"/>
    <w:rsid w:val="0005731A"/>
    <w:rsid w:val="000635C7"/>
    <w:rsid w:val="00063CE3"/>
    <w:rsid w:val="000722F4"/>
    <w:rsid w:val="0007337A"/>
    <w:rsid w:val="000808BC"/>
    <w:rsid w:val="0008174E"/>
    <w:rsid w:val="00082C88"/>
    <w:rsid w:val="00094585"/>
    <w:rsid w:val="000A6BDA"/>
    <w:rsid w:val="000B20FA"/>
    <w:rsid w:val="000B5A86"/>
    <w:rsid w:val="000B7DC3"/>
    <w:rsid w:val="000C3EBE"/>
    <w:rsid w:val="000D0E8D"/>
    <w:rsid w:val="000D6D05"/>
    <w:rsid w:val="000E1689"/>
    <w:rsid w:val="000E38B9"/>
    <w:rsid w:val="000E517A"/>
    <w:rsid w:val="000F5A17"/>
    <w:rsid w:val="000F6C8B"/>
    <w:rsid w:val="00100A84"/>
    <w:rsid w:val="001101A3"/>
    <w:rsid w:val="001105C1"/>
    <w:rsid w:val="00110BB2"/>
    <w:rsid w:val="001144A0"/>
    <w:rsid w:val="00114A03"/>
    <w:rsid w:val="00120B16"/>
    <w:rsid w:val="0012126C"/>
    <w:rsid w:val="00124034"/>
    <w:rsid w:val="001257BB"/>
    <w:rsid w:val="001317F8"/>
    <w:rsid w:val="00131CE2"/>
    <w:rsid w:val="00133241"/>
    <w:rsid w:val="001355A1"/>
    <w:rsid w:val="00135800"/>
    <w:rsid w:val="00136AE5"/>
    <w:rsid w:val="00141DB7"/>
    <w:rsid w:val="00143534"/>
    <w:rsid w:val="00143FC4"/>
    <w:rsid w:val="00151E15"/>
    <w:rsid w:val="001570C0"/>
    <w:rsid w:val="00163D19"/>
    <w:rsid w:val="001644BE"/>
    <w:rsid w:val="00164A3F"/>
    <w:rsid w:val="00165267"/>
    <w:rsid w:val="00166201"/>
    <w:rsid w:val="001664F5"/>
    <w:rsid w:val="00171033"/>
    <w:rsid w:val="00173F98"/>
    <w:rsid w:val="001740A0"/>
    <w:rsid w:val="00174E54"/>
    <w:rsid w:val="00175018"/>
    <w:rsid w:val="00195C19"/>
    <w:rsid w:val="001969EF"/>
    <w:rsid w:val="001A05D5"/>
    <w:rsid w:val="001A647F"/>
    <w:rsid w:val="001A77F0"/>
    <w:rsid w:val="001B250D"/>
    <w:rsid w:val="001C0CF7"/>
    <w:rsid w:val="001C23EA"/>
    <w:rsid w:val="001C69A0"/>
    <w:rsid w:val="001D143B"/>
    <w:rsid w:val="001D508B"/>
    <w:rsid w:val="001E30FE"/>
    <w:rsid w:val="001E5868"/>
    <w:rsid w:val="001F0E27"/>
    <w:rsid w:val="001F177D"/>
    <w:rsid w:val="0020062E"/>
    <w:rsid w:val="00202195"/>
    <w:rsid w:val="00212214"/>
    <w:rsid w:val="00215F2E"/>
    <w:rsid w:val="0023457D"/>
    <w:rsid w:val="0023458E"/>
    <w:rsid w:val="00234F67"/>
    <w:rsid w:val="00235159"/>
    <w:rsid w:val="00240787"/>
    <w:rsid w:val="00240D1C"/>
    <w:rsid w:val="00240F40"/>
    <w:rsid w:val="00241C18"/>
    <w:rsid w:val="00245FF7"/>
    <w:rsid w:val="002527A2"/>
    <w:rsid w:val="00256A04"/>
    <w:rsid w:val="0027673C"/>
    <w:rsid w:val="00281C06"/>
    <w:rsid w:val="00291737"/>
    <w:rsid w:val="00295D3C"/>
    <w:rsid w:val="002A02F5"/>
    <w:rsid w:val="002A4781"/>
    <w:rsid w:val="002A65F4"/>
    <w:rsid w:val="002A6C2A"/>
    <w:rsid w:val="002B4C01"/>
    <w:rsid w:val="002B54E4"/>
    <w:rsid w:val="002B6F2E"/>
    <w:rsid w:val="002C1C78"/>
    <w:rsid w:val="002D0A50"/>
    <w:rsid w:val="002D2EE2"/>
    <w:rsid w:val="002D58F5"/>
    <w:rsid w:val="002D5BD2"/>
    <w:rsid w:val="002D73CE"/>
    <w:rsid w:val="002F61EA"/>
    <w:rsid w:val="003101D4"/>
    <w:rsid w:val="003101D7"/>
    <w:rsid w:val="003110BC"/>
    <w:rsid w:val="00317A06"/>
    <w:rsid w:val="0032082F"/>
    <w:rsid w:val="00320F52"/>
    <w:rsid w:val="00323523"/>
    <w:rsid w:val="00325B00"/>
    <w:rsid w:val="003300A6"/>
    <w:rsid w:val="003351BA"/>
    <w:rsid w:val="00345455"/>
    <w:rsid w:val="00347AF8"/>
    <w:rsid w:val="0035341A"/>
    <w:rsid w:val="00362899"/>
    <w:rsid w:val="003644D3"/>
    <w:rsid w:val="00364FC5"/>
    <w:rsid w:val="0036600A"/>
    <w:rsid w:val="00372CEC"/>
    <w:rsid w:val="00373821"/>
    <w:rsid w:val="003962D2"/>
    <w:rsid w:val="003A1BF1"/>
    <w:rsid w:val="003A2A5E"/>
    <w:rsid w:val="003A3484"/>
    <w:rsid w:val="003A52B9"/>
    <w:rsid w:val="003A5B21"/>
    <w:rsid w:val="003C0553"/>
    <w:rsid w:val="003C1A88"/>
    <w:rsid w:val="003C5762"/>
    <w:rsid w:val="003D41F9"/>
    <w:rsid w:val="003D4789"/>
    <w:rsid w:val="003D74BD"/>
    <w:rsid w:val="003E4726"/>
    <w:rsid w:val="003E62FA"/>
    <w:rsid w:val="003E760C"/>
    <w:rsid w:val="003F14D2"/>
    <w:rsid w:val="003F4F20"/>
    <w:rsid w:val="003F5B84"/>
    <w:rsid w:val="00400476"/>
    <w:rsid w:val="00401BF3"/>
    <w:rsid w:val="00402F38"/>
    <w:rsid w:val="004045E7"/>
    <w:rsid w:val="004046C2"/>
    <w:rsid w:val="0041651D"/>
    <w:rsid w:val="00424572"/>
    <w:rsid w:val="00425811"/>
    <w:rsid w:val="00427531"/>
    <w:rsid w:val="0043217B"/>
    <w:rsid w:val="00435563"/>
    <w:rsid w:val="00440063"/>
    <w:rsid w:val="00443E81"/>
    <w:rsid w:val="004458B5"/>
    <w:rsid w:val="004523F8"/>
    <w:rsid w:val="00452D88"/>
    <w:rsid w:val="00453164"/>
    <w:rsid w:val="00453496"/>
    <w:rsid w:val="004573D1"/>
    <w:rsid w:val="0046587C"/>
    <w:rsid w:val="004725A4"/>
    <w:rsid w:val="00472DDD"/>
    <w:rsid w:val="0047549F"/>
    <w:rsid w:val="00477881"/>
    <w:rsid w:val="004802AD"/>
    <w:rsid w:val="0048438A"/>
    <w:rsid w:val="00485586"/>
    <w:rsid w:val="00490B7E"/>
    <w:rsid w:val="004A7F78"/>
    <w:rsid w:val="004B03FD"/>
    <w:rsid w:val="004B0A1F"/>
    <w:rsid w:val="004B42F2"/>
    <w:rsid w:val="004B6B6B"/>
    <w:rsid w:val="004B7087"/>
    <w:rsid w:val="004C5F2C"/>
    <w:rsid w:val="004D164F"/>
    <w:rsid w:val="004D1717"/>
    <w:rsid w:val="004D3FA2"/>
    <w:rsid w:val="004E1DB8"/>
    <w:rsid w:val="004E1F97"/>
    <w:rsid w:val="004E3957"/>
    <w:rsid w:val="004E3EB5"/>
    <w:rsid w:val="004E59C8"/>
    <w:rsid w:val="004F08D2"/>
    <w:rsid w:val="004F7065"/>
    <w:rsid w:val="00500A63"/>
    <w:rsid w:val="00501DA2"/>
    <w:rsid w:val="00503D0E"/>
    <w:rsid w:val="005043DC"/>
    <w:rsid w:val="00505A21"/>
    <w:rsid w:val="00510AFF"/>
    <w:rsid w:val="00517688"/>
    <w:rsid w:val="00526DA2"/>
    <w:rsid w:val="00532574"/>
    <w:rsid w:val="005465E9"/>
    <w:rsid w:val="0055061F"/>
    <w:rsid w:val="00554604"/>
    <w:rsid w:val="0055692C"/>
    <w:rsid w:val="00561EFE"/>
    <w:rsid w:val="00574B29"/>
    <w:rsid w:val="00575C72"/>
    <w:rsid w:val="0057637A"/>
    <w:rsid w:val="00581C7F"/>
    <w:rsid w:val="00582A9A"/>
    <w:rsid w:val="005858FF"/>
    <w:rsid w:val="0058596E"/>
    <w:rsid w:val="005951A7"/>
    <w:rsid w:val="005A1E1F"/>
    <w:rsid w:val="005B17B1"/>
    <w:rsid w:val="005C1CEE"/>
    <w:rsid w:val="005C5846"/>
    <w:rsid w:val="005C661F"/>
    <w:rsid w:val="005C6ADF"/>
    <w:rsid w:val="005E22E7"/>
    <w:rsid w:val="005E654C"/>
    <w:rsid w:val="005F1C01"/>
    <w:rsid w:val="005F1DA9"/>
    <w:rsid w:val="005F4F2D"/>
    <w:rsid w:val="005F510A"/>
    <w:rsid w:val="005F560F"/>
    <w:rsid w:val="005F70C3"/>
    <w:rsid w:val="006003A5"/>
    <w:rsid w:val="00600BF5"/>
    <w:rsid w:val="006023D7"/>
    <w:rsid w:val="0060507D"/>
    <w:rsid w:val="00605105"/>
    <w:rsid w:val="006053B3"/>
    <w:rsid w:val="00613A24"/>
    <w:rsid w:val="00613BA6"/>
    <w:rsid w:val="00615CAC"/>
    <w:rsid w:val="00626E77"/>
    <w:rsid w:val="0062733B"/>
    <w:rsid w:val="006306E0"/>
    <w:rsid w:val="00631E4B"/>
    <w:rsid w:val="006376AA"/>
    <w:rsid w:val="00637C01"/>
    <w:rsid w:val="006414F0"/>
    <w:rsid w:val="0064308D"/>
    <w:rsid w:val="006431F6"/>
    <w:rsid w:val="006438E6"/>
    <w:rsid w:val="00645F32"/>
    <w:rsid w:val="00646491"/>
    <w:rsid w:val="0064650C"/>
    <w:rsid w:val="0065309B"/>
    <w:rsid w:val="006541D4"/>
    <w:rsid w:val="006605EF"/>
    <w:rsid w:val="006624CB"/>
    <w:rsid w:val="00671D34"/>
    <w:rsid w:val="00691CF5"/>
    <w:rsid w:val="006A3C4D"/>
    <w:rsid w:val="006B3FD4"/>
    <w:rsid w:val="006B4151"/>
    <w:rsid w:val="006D27FF"/>
    <w:rsid w:val="006D440D"/>
    <w:rsid w:val="006E275C"/>
    <w:rsid w:val="006E5D18"/>
    <w:rsid w:val="006E5F44"/>
    <w:rsid w:val="006F1D13"/>
    <w:rsid w:val="006F3CF2"/>
    <w:rsid w:val="00710448"/>
    <w:rsid w:val="007226F9"/>
    <w:rsid w:val="00722C19"/>
    <w:rsid w:val="0072594C"/>
    <w:rsid w:val="00727689"/>
    <w:rsid w:val="0073049C"/>
    <w:rsid w:val="00730CBB"/>
    <w:rsid w:val="00731C1A"/>
    <w:rsid w:val="007340E7"/>
    <w:rsid w:val="00737880"/>
    <w:rsid w:val="00746EE2"/>
    <w:rsid w:val="00756475"/>
    <w:rsid w:val="00756E75"/>
    <w:rsid w:val="00757438"/>
    <w:rsid w:val="007762DA"/>
    <w:rsid w:val="0078057C"/>
    <w:rsid w:val="00781B9F"/>
    <w:rsid w:val="007872B6"/>
    <w:rsid w:val="00787707"/>
    <w:rsid w:val="007A0E95"/>
    <w:rsid w:val="007A790F"/>
    <w:rsid w:val="007B41AE"/>
    <w:rsid w:val="007B51F1"/>
    <w:rsid w:val="007B6E81"/>
    <w:rsid w:val="007C000D"/>
    <w:rsid w:val="007C1E75"/>
    <w:rsid w:val="007C4B67"/>
    <w:rsid w:val="007C7B4D"/>
    <w:rsid w:val="007D570E"/>
    <w:rsid w:val="007D7214"/>
    <w:rsid w:val="007D73E8"/>
    <w:rsid w:val="007E0F89"/>
    <w:rsid w:val="007E55D7"/>
    <w:rsid w:val="007F1239"/>
    <w:rsid w:val="007F36CF"/>
    <w:rsid w:val="008013FF"/>
    <w:rsid w:val="00804278"/>
    <w:rsid w:val="00810C3E"/>
    <w:rsid w:val="00812EFA"/>
    <w:rsid w:val="0081671D"/>
    <w:rsid w:val="008167C4"/>
    <w:rsid w:val="008215AD"/>
    <w:rsid w:val="008220A7"/>
    <w:rsid w:val="008257AD"/>
    <w:rsid w:val="00826308"/>
    <w:rsid w:val="00826C34"/>
    <w:rsid w:val="0082749B"/>
    <w:rsid w:val="0083009B"/>
    <w:rsid w:val="00832E91"/>
    <w:rsid w:val="0083521E"/>
    <w:rsid w:val="00835DA5"/>
    <w:rsid w:val="00837D15"/>
    <w:rsid w:val="00842F9E"/>
    <w:rsid w:val="00843F3F"/>
    <w:rsid w:val="0084500D"/>
    <w:rsid w:val="00854978"/>
    <w:rsid w:val="00855A09"/>
    <w:rsid w:val="00856115"/>
    <w:rsid w:val="00864F04"/>
    <w:rsid w:val="008703EC"/>
    <w:rsid w:val="0087465E"/>
    <w:rsid w:val="008756CA"/>
    <w:rsid w:val="00876718"/>
    <w:rsid w:val="00876E05"/>
    <w:rsid w:val="00877631"/>
    <w:rsid w:val="008827BD"/>
    <w:rsid w:val="008830B8"/>
    <w:rsid w:val="00886A2C"/>
    <w:rsid w:val="00890023"/>
    <w:rsid w:val="00890126"/>
    <w:rsid w:val="00894213"/>
    <w:rsid w:val="008979E2"/>
    <w:rsid w:val="008A18CE"/>
    <w:rsid w:val="008A1A27"/>
    <w:rsid w:val="008A2C16"/>
    <w:rsid w:val="008A39BF"/>
    <w:rsid w:val="008A63EB"/>
    <w:rsid w:val="008A778C"/>
    <w:rsid w:val="008C0434"/>
    <w:rsid w:val="008C0666"/>
    <w:rsid w:val="008C2AD4"/>
    <w:rsid w:val="008C7931"/>
    <w:rsid w:val="008D1905"/>
    <w:rsid w:val="008D5AAC"/>
    <w:rsid w:val="008D6D17"/>
    <w:rsid w:val="008E3BE8"/>
    <w:rsid w:val="008F54B3"/>
    <w:rsid w:val="008F614E"/>
    <w:rsid w:val="00904DE8"/>
    <w:rsid w:val="00904FD9"/>
    <w:rsid w:val="009059E9"/>
    <w:rsid w:val="00906600"/>
    <w:rsid w:val="00911F02"/>
    <w:rsid w:val="00914AEB"/>
    <w:rsid w:val="009150EC"/>
    <w:rsid w:val="009177F1"/>
    <w:rsid w:val="00934F68"/>
    <w:rsid w:val="00940DB6"/>
    <w:rsid w:val="00943AF6"/>
    <w:rsid w:val="0094531E"/>
    <w:rsid w:val="00950734"/>
    <w:rsid w:val="00952CAE"/>
    <w:rsid w:val="00955492"/>
    <w:rsid w:val="009558DC"/>
    <w:rsid w:val="00957663"/>
    <w:rsid w:val="00962E30"/>
    <w:rsid w:val="009639BD"/>
    <w:rsid w:val="00966BEE"/>
    <w:rsid w:val="009707BD"/>
    <w:rsid w:val="00974F17"/>
    <w:rsid w:val="009755A5"/>
    <w:rsid w:val="00975C76"/>
    <w:rsid w:val="00981612"/>
    <w:rsid w:val="00990CBF"/>
    <w:rsid w:val="00995849"/>
    <w:rsid w:val="009A3E81"/>
    <w:rsid w:val="009B3C35"/>
    <w:rsid w:val="009B5189"/>
    <w:rsid w:val="009B68C7"/>
    <w:rsid w:val="009C001F"/>
    <w:rsid w:val="009C01CA"/>
    <w:rsid w:val="009C171A"/>
    <w:rsid w:val="009C2847"/>
    <w:rsid w:val="009C6213"/>
    <w:rsid w:val="009D021E"/>
    <w:rsid w:val="009D1942"/>
    <w:rsid w:val="009D312F"/>
    <w:rsid w:val="009D5222"/>
    <w:rsid w:val="009E2F2E"/>
    <w:rsid w:val="009E38E5"/>
    <w:rsid w:val="009E6915"/>
    <w:rsid w:val="009F2BC9"/>
    <w:rsid w:val="009F724F"/>
    <w:rsid w:val="00A0424A"/>
    <w:rsid w:val="00A15EAA"/>
    <w:rsid w:val="00A17A07"/>
    <w:rsid w:val="00A21270"/>
    <w:rsid w:val="00A40708"/>
    <w:rsid w:val="00A41561"/>
    <w:rsid w:val="00A427A5"/>
    <w:rsid w:val="00A42E88"/>
    <w:rsid w:val="00A4658E"/>
    <w:rsid w:val="00A50548"/>
    <w:rsid w:val="00A56C07"/>
    <w:rsid w:val="00A6211B"/>
    <w:rsid w:val="00A635AE"/>
    <w:rsid w:val="00A66E75"/>
    <w:rsid w:val="00A70A30"/>
    <w:rsid w:val="00A72ADE"/>
    <w:rsid w:val="00A7678B"/>
    <w:rsid w:val="00A76F91"/>
    <w:rsid w:val="00A80BD6"/>
    <w:rsid w:val="00A82292"/>
    <w:rsid w:val="00A86636"/>
    <w:rsid w:val="00A901EF"/>
    <w:rsid w:val="00A965E5"/>
    <w:rsid w:val="00AA180C"/>
    <w:rsid w:val="00AA335B"/>
    <w:rsid w:val="00AB1F94"/>
    <w:rsid w:val="00AB2D8C"/>
    <w:rsid w:val="00AB559B"/>
    <w:rsid w:val="00AB6894"/>
    <w:rsid w:val="00AC2CCD"/>
    <w:rsid w:val="00AC2FBA"/>
    <w:rsid w:val="00AC6F44"/>
    <w:rsid w:val="00AC7CC0"/>
    <w:rsid w:val="00AD6918"/>
    <w:rsid w:val="00AF19D9"/>
    <w:rsid w:val="00AF3383"/>
    <w:rsid w:val="00AF6AE3"/>
    <w:rsid w:val="00B000DC"/>
    <w:rsid w:val="00B001CA"/>
    <w:rsid w:val="00B006AE"/>
    <w:rsid w:val="00B04F22"/>
    <w:rsid w:val="00B06978"/>
    <w:rsid w:val="00B077CD"/>
    <w:rsid w:val="00B13B33"/>
    <w:rsid w:val="00B147B1"/>
    <w:rsid w:val="00B20514"/>
    <w:rsid w:val="00B23C05"/>
    <w:rsid w:val="00B32396"/>
    <w:rsid w:val="00B329B2"/>
    <w:rsid w:val="00B35008"/>
    <w:rsid w:val="00B431A8"/>
    <w:rsid w:val="00B46218"/>
    <w:rsid w:val="00B50AAF"/>
    <w:rsid w:val="00B54D90"/>
    <w:rsid w:val="00B56F61"/>
    <w:rsid w:val="00B626BF"/>
    <w:rsid w:val="00B636CE"/>
    <w:rsid w:val="00B67ADB"/>
    <w:rsid w:val="00B71137"/>
    <w:rsid w:val="00B7381E"/>
    <w:rsid w:val="00B7719B"/>
    <w:rsid w:val="00B8449D"/>
    <w:rsid w:val="00B864A5"/>
    <w:rsid w:val="00B90B1D"/>
    <w:rsid w:val="00B91894"/>
    <w:rsid w:val="00B9422B"/>
    <w:rsid w:val="00B955AA"/>
    <w:rsid w:val="00B959CF"/>
    <w:rsid w:val="00B963F0"/>
    <w:rsid w:val="00BA6C10"/>
    <w:rsid w:val="00BB451A"/>
    <w:rsid w:val="00BC2DA5"/>
    <w:rsid w:val="00BC359A"/>
    <w:rsid w:val="00BD5182"/>
    <w:rsid w:val="00BE1C7F"/>
    <w:rsid w:val="00BE20ED"/>
    <w:rsid w:val="00BF7524"/>
    <w:rsid w:val="00C05097"/>
    <w:rsid w:val="00C077CC"/>
    <w:rsid w:val="00C1210A"/>
    <w:rsid w:val="00C1791E"/>
    <w:rsid w:val="00C2134C"/>
    <w:rsid w:val="00C22EC4"/>
    <w:rsid w:val="00C30933"/>
    <w:rsid w:val="00C34062"/>
    <w:rsid w:val="00C36B6E"/>
    <w:rsid w:val="00C41434"/>
    <w:rsid w:val="00C42104"/>
    <w:rsid w:val="00C46E3B"/>
    <w:rsid w:val="00C5049C"/>
    <w:rsid w:val="00C55A3C"/>
    <w:rsid w:val="00C607A9"/>
    <w:rsid w:val="00C62063"/>
    <w:rsid w:val="00C6213F"/>
    <w:rsid w:val="00C63A46"/>
    <w:rsid w:val="00C650CE"/>
    <w:rsid w:val="00C66EC3"/>
    <w:rsid w:val="00C729D4"/>
    <w:rsid w:val="00C74642"/>
    <w:rsid w:val="00C75D5D"/>
    <w:rsid w:val="00C849EB"/>
    <w:rsid w:val="00C850E7"/>
    <w:rsid w:val="00C85FF9"/>
    <w:rsid w:val="00C910EA"/>
    <w:rsid w:val="00C93CF0"/>
    <w:rsid w:val="00C97454"/>
    <w:rsid w:val="00CA49F3"/>
    <w:rsid w:val="00CA5D35"/>
    <w:rsid w:val="00CA7EBF"/>
    <w:rsid w:val="00CB1F64"/>
    <w:rsid w:val="00CB2210"/>
    <w:rsid w:val="00CC6216"/>
    <w:rsid w:val="00CC6B59"/>
    <w:rsid w:val="00CE2D8E"/>
    <w:rsid w:val="00CE40FA"/>
    <w:rsid w:val="00CE546F"/>
    <w:rsid w:val="00CF378B"/>
    <w:rsid w:val="00CF7787"/>
    <w:rsid w:val="00D0057B"/>
    <w:rsid w:val="00D04823"/>
    <w:rsid w:val="00D11320"/>
    <w:rsid w:val="00D12D0A"/>
    <w:rsid w:val="00D14494"/>
    <w:rsid w:val="00D16218"/>
    <w:rsid w:val="00D26EAB"/>
    <w:rsid w:val="00D324A1"/>
    <w:rsid w:val="00D32AEB"/>
    <w:rsid w:val="00D40959"/>
    <w:rsid w:val="00D44AE1"/>
    <w:rsid w:val="00D51791"/>
    <w:rsid w:val="00D547D8"/>
    <w:rsid w:val="00D55BCD"/>
    <w:rsid w:val="00D603A9"/>
    <w:rsid w:val="00D62D80"/>
    <w:rsid w:val="00D65CCF"/>
    <w:rsid w:val="00D7692D"/>
    <w:rsid w:val="00D82DEF"/>
    <w:rsid w:val="00D859C0"/>
    <w:rsid w:val="00D90DFA"/>
    <w:rsid w:val="00D9282A"/>
    <w:rsid w:val="00DA2CE6"/>
    <w:rsid w:val="00DB48BF"/>
    <w:rsid w:val="00DB4D11"/>
    <w:rsid w:val="00DB797B"/>
    <w:rsid w:val="00DC041B"/>
    <w:rsid w:val="00DC087B"/>
    <w:rsid w:val="00DC0E48"/>
    <w:rsid w:val="00DC1E5C"/>
    <w:rsid w:val="00DC27AD"/>
    <w:rsid w:val="00DC3857"/>
    <w:rsid w:val="00DC569C"/>
    <w:rsid w:val="00DC6012"/>
    <w:rsid w:val="00DC69CB"/>
    <w:rsid w:val="00DC7FF4"/>
    <w:rsid w:val="00DD0007"/>
    <w:rsid w:val="00DD6187"/>
    <w:rsid w:val="00DE17E9"/>
    <w:rsid w:val="00DE2B5A"/>
    <w:rsid w:val="00DE3347"/>
    <w:rsid w:val="00DE5340"/>
    <w:rsid w:val="00DE5ACE"/>
    <w:rsid w:val="00DE7DBA"/>
    <w:rsid w:val="00DF770C"/>
    <w:rsid w:val="00E07378"/>
    <w:rsid w:val="00E21AC3"/>
    <w:rsid w:val="00E25CDF"/>
    <w:rsid w:val="00E40A72"/>
    <w:rsid w:val="00E4244D"/>
    <w:rsid w:val="00E47D20"/>
    <w:rsid w:val="00E576D1"/>
    <w:rsid w:val="00E62862"/>
    <w:rsid w:val="00E62E56"/>
    <w:rsid w:val="00E63F17"/>
    <w:rsid w:val="00E6516F"/>
    <w:rsid w:val="00E83F84"/>
    <w:rsid w:val="00E87E60"/>
    <w:rsid w:val="00E92F13"/>
    <w:rsid w:val="00E97287"/>
    <w:rsid w:val="00EA004D"/>
    <w:rsid w:val="00EA4482"/>
    <w:rsid w:val="00EA4828"/>
    <w:rsid w:val="00EA5F02"/>
    <w:rsid w:val="00EB5905"/>
    <w:rsid w:val="00EB7434"/>
    <w:rsid w:val="00EC148B"/>
    <w:rsid w:val="00EC3F65"/>
    <w:rsid w:val="00EE5C12"/>
    <w:rsid w:val="00EF1E4A"/>
    <w:rsid w:val="00EF6736"/>
    <w:rsid w:val="00EF7E9E"/>
    <w:rsid w:val="00F00655"/>
    <w:rsid w:val="00F00DCC"/>
    <w:rsid w:val="00F023DB"/>
    <w:rsid w:val="00F02647"/>
    <w:rsid w:val="00F03315"/>
    <w:rsid w:val="00F14360"/>
    <w:rsid w:val="00F156A5"/>
    <w:rsid w:val="00F176C2"/>
    <w:rsid w:val="00F21935"/>
    <w:rsid w:val="00F26932"/>
    <w:rsid w:val="00F32131"/>
    <w:rsid w:val="00F40ACF"/>
    <w:rsid w:val="00F44133"/>
    <w:rsid w:val="00F57B4F"/>
    <w:rsid w:val="00F62259"/>
    <w:rsid w:val="00F71FDA"/>
    <w:rsid w:val="00F733F2"/>
    <w:rsid w:val="00F943D7"/>
    <w:rsid w:val="00F947B7"/>
    <w:rsid w:val="00F95078"/>
    <w:rsid w:val="00FA0760"/>
    <w:rsid w:val="00FA1563"/>
    <w:rsid w:val="00FA5527"/>
    <w:rsid w:val="00FB4753"/>
    <w:rsid w:val="00FB4791"/>
    <w:rsid w:val="00FC299A"/>
    <w:rsid w:val="00FC7313"/>
    <w:rsid w:val="00FD077F"/>
    <w:rsid w:val="00FD20E3"/>
    <w:rsid w:val="00FD4C35"/>
    <w:rsid w:val="00FE42C2"/>
    <w:rsid w:val="00FF5D32"/>
    <w:rsid w:val="00FF6157"/>
    <w:rsid w:val="00FF6557"/>
    <w:rsid w:val="35F539CE"/>
    <w:rsid w:val="703FA6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357001"/>
  <w15:docId w15:val="{D7393CD1-6B67-480E-837A-CA46C9B1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881"/>
    <w:pPr>
      <w:spacing w:before="0"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B959C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959C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B959CF"/>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959CF"/>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B959CF"/>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959CF"/>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959CF"/>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959CF"/>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959C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959CF"/>
  </w:style>
  <w:style w:type="character" w:customStyle="1" w:styleId="Heading1Char">
    <w:name w:val="Heading 1 Char"/>
    <w:basedOn w:val="DefaultParagraphFont"/>
    <w:link w:val="Heading1"/>
    <w:uiPriority w:val="9"/>
    <w:rsid w:val="00B959CF"/>
    <w:rPr>
      <w:b/>
      <w:bCs/>
      <w:caps/>
      <w:color w:val="FFFFFF" w:themeColor="background1"/>
      <w:spacing w:val="15"/>
      <w:shd w:val="clear" w:color="auto" w:fill="4F81BD" w:themeFill="accent1"/>
    </w:rPr>
  </w:style>
  <w:style w:type="paragraph" w:styleId="DocumentMap">
    <w:name w:val="Document Map"/>
    <w:basedOn w:val="Normal"/>
    <w:link w:val="DocumentMapChar"/>
    <w:uiPriority w:val="99"/>
    <w:semiHidden/>
    <w:unhideWhenUsed/>
    <w:rsid w:val="006B4151"/>
    <w:rPr>
      <w:rFonts w:ascii="Lucida Grande" w:hAnsi="Lucida Grande" w:cs="Lucida Grande"/>
    </w:rPr>
  </w:style>
  <w:style w:type="character" w:customStyle="1" w:styleId="DocumentMapChar">
    <w:name w:val="Document Map Char"/>
    <w:basedOn w:val="DefaultParagraphFont"/>
    <w:link w:val="DocumentMap"/>
    <w:uiPriority w:val="99"/>
    <w:semiHidden/>
    <w:rsid w:val="006B4151"/>
    <w:rPr>
      <w:rFonts w:ascii="Lucida Grande" w:hAnsi="Lucida Grande" w:cs="Lucida Grande"/>
      <w:sz w:val="24"/>
      <w:szCs w:val="24"/>
      <w:lang w:val="en-CA"/>
    </w:rPr>
  </w:style>
  <w:style w:type="character" w:customStyle="1" w:styleId="Heading2Char">
    <w:name w:val="Heading 2 Char"/>
    <w:basedOn w:val="DefaultParagraphFont"/>
    <w:link w:val="Heading2"/>
    <w:uiPriority w:val="9"/>
    <w:rsid w:val="00B959CF"/>
    <w:rPr>
      <w:caps/>
      <w:spacing w:val="15"/>
      <w:shd w:val="clear" w:color="auto" w:fill="DBE5F1" w:themeFill="accent1" w:themeFillTint="33"/>
    </w:rPr>
  </w:style>
  <w:style w:type="character" w:styleId="Hyperlink">
    <w:name w:val="Hyperlink"/>
    <w:uiPriority w:val="99"/>
    <w:unhideWhenUsed/>
    <w:rsid w:val="00C66EC3"/>
    <w:rPr>
      <w:color w:val="0000FF"/>
      <w:u w:val="single"/>
    </w:rPr>
  </w:style>
  <w:style w:type="paragraph" w:styleId="CommentText">
    <w:name w:val="annotation text"/>
    <w:basedOn w:val="Normal"/>
    <w:link w:val="CommentTextChar"/>
    <w:uiPriority w:val="99"/>
    <w:semiHidden/>
    <w:rsid w:val="00C66EC3"/>
  </w:style>
  <w:style w:type="character" w:customStyle="1" w:styleId="CommentTextChar">
    <w:name w:val="Comment Text Char"/>
    <w:basedOn w:val="DefaultParagraphFont"/>
    <w:link w:val="CommentText"/>
    <w:uiPriority w:val="99"/>
    <w:semiHidden/>
    <w:rsid w:val="00C66EC3"/>
    <w:rPr>
      <w:rFonts w:ascii="Times New Roman" w:eastAsia="Times New Roman" w:hAnsi="Times New Roman" w:cs="Times New Roman"/>
    </w:rPr>
  </w:style>
  <w:style w:type="character" w:styleId="CommentReference">
    <w:name w:val="annotation reference"/>
    <w:unhideWhenUsed/>
    <w:rsid w:val="00C66EC3"/>
    <w:rPr>
      <w:sz w:val="18"/>
      <w:szCs w:val="18"/>
    </w:rPr>
  </w:style>
  <w:style w:type="paragraph" w:styleId="BalloonText">
    <w:name w:val="Balloon Text"/>
    <w:basedOn w:val="Normal"/>
    <w:link w:val="BalloonTextChar"/>
    <w:uiPriority w:val="99"/>
    <w:semiHidden/>
    <w:unhideWhenUsed/>
    <w:rsid w:val="00C66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EC3"/>
    <w:rPr>
      <w:rFonts w:ascii="Lucida Grande"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256A04"/>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56A04"/>
    <w:rPr>
      <w:rFonts w:ascii="Times New Roman" w:eastAsia="Times New Roman" w:hAnsi="Times New Roman" w:cs="Times New Roman"/>
      <w:b/>
      <w:bCs/>
      <w:lang w:val="en-CA"/>
    </w:rPr>
  </w:style>
  <w:style w:type="table" w:styleId="TableGrid">
    <w:name w:val="Table Grid"/>
    <w:basedOn w:val="TableNormal"/>
    <w:uiPriority w:val="39"/>
    <w:rsid w:val="004B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CF"/>
    <w:pPr>
      <w:ind w:left="720"/>
      <w:contextualSpacing/>
    </w:pPr>
  </w:style>
  <w:style w:type="character" w:customStyle="1" w:styleId="Heading3Char">
    <w:name w:val="Heading 3 Char"/>
    <w:basedOn w:val="DefaultParagraphFont"/>
    <w:link w:val="Heading3"/>
    <w:uiPriority w:val="9"/>
    <w:rsid w:val="00B959CF"/>
    <w:rPr>
      <w:caps/>
      <w:color w:val="243F60" w:themeColor="accent1" w:themeShade="7F"/>
      <w:spacing w:val="15"/>
    </w:rPr>
  </w:style>
  <w:style w:type="character" w:customStyle="1" w:styleId="Heading4Char">
    <w:name w:val="Heading 4 Char"/>
    <w:basedOn w:val="DefaultParagraphFont"/>
    <w:link w:val="Heading4"/>
    <w:uiPriority w:val="9"/>
    <w:rsid w:val="00B959CF"/>
    <w:rPr>
      <w:caps/>
      <w:color w:val="365F91" w:themeColor="accent1" w:themeShade="BF"/>
      <w:spacing w:val="10"/>
    </w:rPr>
  </w:style>
  <w:style w:type="character" w:customStyle="1" w:styleId="Heading5Char">
    <w:name w:val="Heading 5 Char"/>
    <w:basedOn w:val="DefaultParagraphFont"/>
    <w:link w:val="Heading5"/>
    <w:uiPriority w:val="9"/>
    <w:rsid w:val="00B959CF"/>
    <w:rPr>
      <w:caps/>
      <w:color w:val="365F91" w:themeColor="accent1" w:themeShade="BF"/>
      <w:spacing w:val="10"/>
    </w:rPr>
  </w:style>
  <w:style w:type="character" w:customStyle="1" w:styleId="Heading6Char">
    <w:name w:val="Heading 6 Char"/>
    <w:basedOn w:val="DefaultParagraphFont"/>
    <w:link w:val="Heading6"/>
    <w:uiPriority w:val="9"/>
    <w:semiHidden/>
    <w:rsid w:val="00B959CF"/>
    <w:rPr>
      <w:caps/>
      <w:color w:val="365F91" w:themeColor="accent1" w:themeShade="BF"/>
      <w:spacing w:val="10"/>
    </w:rPr>
  </w:style>
  <w:style w:type="character" w:customStyle="1" w:styleId="Heading7Char">
    <w:name w:val="Heading 7 Char"/>
    <w:basedOn w:val="DefaultParagraphFont"/>
    <w:link w:val="Heading7"/>
    <w:uiPriority w:val="9"/>
    <w:semiHidden/>
    <w:rsid w:val="00B959CF"/>
    <w:rPr>
      <w:caps/>
      <w:color w:val="365F91" w:themeColor="accent1" w:themeShade="BF"/>
      <w:spacing w:val="10"/>
    </w:rPr>
  </w:style>
  <w:style w:type="character" w:customStyle="1" w:styleId="Heading8Char">
    <w:name w:val="Heading 8 Char"/>
    <w:basedOn w:val="DefaultParagraphFont"/>
    <w:link w:val="Heading8"/>
    <w:uiPriority w:val="9"/>
    <w:semiHidden/>
    <w:rsid w:val="00B959CF"/>
    <w:rPr>
      <w:caps/>
      <w:spacing w:val="10"/>
      <w:sz w:val="18"/>
      <w:szCs w:val="18"/>
    </w:rPr>
  </w:style>
  <w:style w:type="character" w:customStyle="1" w:styleId="Heading9Char">
    <w:name w:val="Heading 9 Char"/>
    <w:basedOn w:val="DefaultParagraphFont"/>
    <w:link w:val="Heading9"/>
    <w:uiPriority w:val="9"/>
    <w:semiHidden/>
    <w:rsid w:val="00B959CF"/>
    <w:rPr>
      <w:i/>
      <w:caps/>
      <w:spacing w:val="10"/>
      <w:sz w:val="18"/>
      <w:szCs w:val="18"/>
    </w:rPr>
  </w:style>
  <w:style w:type="paragraph" w:styleId="Caption">
    <w:name w:val="caption"/>
    <w:basedOn w:val="Normal"/>
    <w:next w:val="Normal"/>
    <w:uiPriority w:val="35"/>
    <w:semiHidden/>
    <w:unhideWhenUsed/>
    <w:qFormat/>
    <w:rsid w:val="00B959CF"/>
    <w:rPr>
      <w:b/>
      <w:bCs/>
      <w:color w:val="365F91" w:themeColor="accent1" w:themeShade="BF"/>
      <w:sz w:val="16"/>
      <w:szCs w:val="16"/>
    </w:rPr>
  </w:style>
  <w:style w:type="paragraph" w:styleId="Title">
    <w:name w:val="Title"/>
    <w:basedOn w:val="Normal"/>
    <w:next w:val="Normal"/>
    <w:link w:val="TitleChar"/>
    <w:uiPriority w:val="10"/>
    <w:qFormat/>
    <w:rsid w:val="00B959C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959CF"/>
    <w:rPr>
      <w:caps/>
      <w:color w:val="4F81BD" w:themeColor="accent1"/>
      <w:spacing w:val="10"/>
      <w:kern w:val="28"/>
      <w:sz w:val="52"/>
      <w:szCs w:val="52"/>
    </w:rPr>
  </w:style>
  <w:style w:type="paragraph" w:styleId="Subtitle">
    <w:name w:val="Subtitle"/>
    <w:basedOn w:val="Normal"/>
    <w:next w:val="Normal"/>
    <w:link w:val="SubtitleChar"/>
    <w:uiPriority w:val="11"/>
    <w:qFormat/>
    <w:rsid w:val="00B959CF"/>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959CF"/>
    <w:rPr>
      <w:caps/>
      <w:color w:val="595959" w:themeColor="text1" w:themeTint="A6"/>
      <w:spacing w:val="10"/>
      <w:sz w:val="24"/>
      <w:szCs w:val="24"/>
    </w:rPr>
  </w:style>
  <w:style w:type="character" w:styleId="Strong">
    <w:name w:val="Strong"/>
    <w:uiPriority w:val="22"/>
    <w:qFormat/>
    <w:rsid w:val="00B959CF"/>
    <w:rPr>
      <w:b/>
      <w:bCs/>
    </w:rPr>
  </w:style>
  <w:style w:type="character" w:styleId="Emphasis">
    <w:name w:val="Emphasis"/>
    <w:uiPriority w:val="20"/>
    <w:qFormat/>
    <w:rsid w:val="00B959CF"/>
    <w:rPr>
      <w:caps/>
      <w:color w:val="243F60" w:themeColor="accent1" w:themeShade="7F"/>
      <w:spacing w:val="5"/>
    </w:rPr>
  </w:style>
  <w:style w:type="character" w:customStyle="1" w:styleId="NoSpacingChar">
    <w:name w:val="No Spacing Char"/>
    <w:basedOn w:val="DefaultParagraphFont"/>
    <w:link w:val="NoSpacing"/>
    <w:uiPriority w:val="1"/>
    <w:rsid w:val="00B959CF"/>
    <w:rPr>
      <w:sz w:val="20"/>
      <w:szCs w:val="20"/>
    </w:rPr>
  </w:style>
  <w:style w:type="paragraph" w:styleId="Quote">
    <w:name w:val="Quote"/>
    <w:basedOn w:val="Normal"/>
    <w:next w:val="Normal"/>
    <w:link w:val="QuoteChar"/>
    <w:uiPriority w:val="29"/>
    <w:qFormat/>
    <w:rsid w:val="00B959CF"/>
    <w:rPr>
      <w:i/>
      <w:iCs/>
    </w:rPr>
  </w:style>
  <w:style w:type="character" w:customStyle="1" w:styleId="QuoteChar">
    <w:name w:val="Quote Char"/>
    <w:basedOn w:val="DefaultParagraphFont"/>
    <w:link w:val="Quote"/>
    <w:uiPriority w:val="29"/>
    <w:rsid w:val="00B959CF"/>
    <w:rPr>
      <w:i/>
      <w:iCs/>
      <w:sz w:val="20"/>
      <w:szCs w:val="20"/>
    </w:rPr>
  </w:style>
  <w:style w:type="paragraph" w:styleId="IntenseQuote">
    <w:name w:val="Intense Quote"/>
    <w:basedOn w:val="Normal"/>
    <w:next w:val="Normal"/>
    <w:link w:val="IntenseQuoteChar"/>
    <w:uiPriority w:val="30"/>
    <w:qFormat/>
    <w:rsid w:val="00B959C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959CF"/>
    <w:rPr>
      <w:i/>
      <w:iCs/>
      <w:color w:val="4F81BD" w:themeColor="accent1"/>
      <w:sz w:val="20"/>
      <w:szCs w:val="20"/>
    </w:rPr>
  </w:style>
  <w:style w:type="character" w:styleId="SubtleEmphasis">
    <w:name w:val="Subtle Emphasis"/>
    <w:uiPriority w:val="19"/>
    <w:qFormat/>
    <w:rsid w:val="00B959CF"/>
    <w:rPr>
      <w:i/>
      <w:iCs/>
      <w:color w:val="243F60" w:themeColor="accent1" w:themeShade="7F"/>
    </w:rPr>
  </w:style>
  <w:style w:type="character" w:styleId="IntenseEmphasis">
    <w:name w:val="Intense Emphasis"/>
    <w:uiPriority w:val="21"/>
    <w:qFormat/>
    <w:rsid w:val="00B959CF"/>
    <w:rPr>
      <w:b/>
      <w:bCs/>
      <w:caps/>
      <w:color w:val="243F60" w:themeColor="accent1" w:themeShade="7F"/>
      <w:spacing w:val="10"/>
    </w:rPr>
  </w:style>
  <w:style w:type="character" w:styleId="SubtleReference">
    <w:name w:val="Subtle Reference"/>
    <w:uiPriority w:val="31"/>
    <w:qFormat/>
    <w:rsid w:val="00B959CF"/>
    <w:rPr>
      <w:b/>
      <w:bCs/>
      <w:color w:val="4F81BD" w:themeColor="accent1"/>
    </w:rPr>
  </w:style>
  <w:style w:type="character" w:styleId="IntenseReference">
    <w:name w:val="Intense Reference"/>
    <w:uiPriority w:val="32"/>
    <w:qFormat/>
    <w:rsid w:val="00B959CF"/>
    <w:rPr>
      <w:b/>
      <w:bCs/>
      <w:i/>
      <w:iCs/>
      <w:caps/>
      <w:color w:val="4F81BD" w:themeColor="accent1"/>
    </w:rPr>
  </w:style>
  <w:style w:type="character" w:styleId="BookTitle">
    <w:name w:val="Book Title"/>
    <w:uiPriority w:val="33"/>
    <w:qFormat/>
    <w:rsid w:val="00B959CF"/>
    <w:rPr>
      <w:b/>
      <w:bCs/>
      <w:i/>
      <w:iCs/>
      <w:spacing w:val="9"/>
    </w:rPr>
  </w:style>
  <w:style w:type="paragraph" w:styleId="TOCHeading">
    <w:name w:val="TOC Heading"/>
    <w:basedOn w:val="Heading1"/>
    <w:next w:val="Normal"/>
    <w:uiPriority w:val="39"/>
    <w:semiHidden/>
    <w:unhideWhenUsed/>
    <w:qFormat/>
    <w:rsid w:val="00B959CF"/>
    <w:pPr>
      <w:outlineLvl w:val="9"/>
    </w:pPr>
    <w:rPr>
      <w:lang w:bidi="en-US"/>
    </w:rPr>
  </w:style>
  <w:style w:type="table" w:styleId="LightShading-Accent1">
    <w:name w:val="Light Shading Accent 1"/>
    <w:basedOn w:val="TableNormal"/>
    <w:uiPriority w:val="60"/>
    <w:rsid w:val="00B959CF"/>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5054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5054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A50548"/>
    <w:pPr>
      <w:tabs>
        <w:tab w:val="center" w:pos="4680"/>
        <w:tab w:val="right" w:pos="9360"/>
      </w:tabs>
    </w:pPr>
  </w:style>
  <w:style w:type="character" w:customStyle="1" w:styleId="HeaderChar">
    <w:name w:val="Header Char"/>
    <w:basedOn w:val="DefaultParagraphFont"/>
    <w:link w:val="Header"/>
    <w:uiPriority w:val="99"/>
    <w:rsid w:val="00A50548"/>
    <w:rPr>
      <w:sz w:val="20"/>
      <w:szCs w:val="20"/>
    </w:rPr>
  </w:style>
  <w:style w:type="paragraph" w:styleId="Footer">
    <w:name w:val="footer"/>
    <w:basedOn w:val="Normal"/>
    <w:link w:val="FooterChar"/>
    <w:uiPriority w:val="99"/>
    <w:unhideWhenUsed/>
    <w:rsid w:val="00A50548"/>
    <w:pPr>
      <w:tabs>
        <w:tab w:val="center" w:pos="4680"/>
        <w:tab w:val="right" w:pos="9360"/>
      </w:tabs>
    </w:pPr>
  </w:style>
  <w:style w:type="character" w:customStyle="1" w:styleId="FooterChar">
    <w:name w:val="Footer Char"/>
    <w:basedOn w:val="DefaultParagraphFont"/>
    <w:link w:val="Footer"/>
    <w:uiPriority w:val="99"/>
    <w:rsid w:val="00A50548"/>
    <w:rPr>
      <w:sz w:val="20"/>
      <w:szCs w:val="20"/>
    </w:rPr>
  </w:style>
  <w:style w:type="character" w:customStyle="1" w:styleId="underline">
    <w:name w:val="underline"/>
    <w:basedOn w:val="DefaultParagraphFont"/>
    <w:rsid w:val="00B329B2"/>
  </w:style>
  <w:style w:type="character" w:styleId="FollowedHyperlink">
    <w:name w:val="FollowedHyperlink"/>
    <w:basedOn w:val="DefaultParagraphFont"/>
    <w:uiPriority w:val="99"/>
    <w:semiHidden/>
    <w:unhideWhenUsed/>
    <w:rsid w:val="00581C7F"/>
    <w:rPr>
      <w:color w:val="800080" w:themeColor="followedHyperlink"/>
      <w:u w:val="single"/>
    </w:rPr>
  </w:style>
  <w:style w:type="paragraph" w:styleId="NormalWeb">
    <w:name w:val="Normal (Web)"/>
    <w:basedOn w:val="Normal"/>
    <w:uiPriority w:val="99"/>
    <w:unhideWhenUsed/>
    <w:rsid w:val="001E5868"/>
    <w:pPr>
      <w:spacing w:before="100" w:beforeAutospacing="1" w:after="100" w:afterAutospacing="1"/>
    </w:pPr>
    <w:rPr>
      <w:rFonts w:ascii="Times" w:hAnsi="Times"/>
    </w:rPr>
  </w:style>
  <w:style w:type="paragraph" w:styleId="Revision">
    <w:name w:val="Revision"/>
    <w:hidden/>
    <w:uiPriority w:val="99"/>
    <w:semiHidden/>
    <w:rsid w:val="00DC569C"/>
    <w:pPr>
      <w:spacing w:before="0" w:after="0" w:line="240" w:lineRule="auto"/>
    </w:pPr>
    <w:rPr>
      <w:sz w:val="20"/>
      <w:szCs w:val="20"/>
    </w:rPr>
  </w:style>
  <w:style w:type="character" w:styleId="PageNumber">
    <w:name w:val="page number"/>
    <w:basedOn w:val="DefaultParagraphFont"/>
    <w:uiPriority w:val="99"/>
    <w:semiHidden/>
    <w:unhideWhenUsed/>
    <w:rsid w:val="00995849"/>
  </w:style>
  <w:style w:type="table" w:styleId="MediumShading1-Accent3">
    <w:name w:val="Medium Shading 1 Accent 3"/>
    <w:basedOn w:val="TableNormal"/>
    <w:uiPriority w:val="63"/>
    <w:rsid w:val="00245FF7"/>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A901EF"/>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1">
    <w:name w:val="Unresolved Mention1"/>
    <w:basedOn w:val="DefaultParagraphFont"/>
    <w:uiPriority w:val="99"/>
    <w:semiHidden/>
    <w:unhideWhenUsed/>
    <w:rsid w:val="0012126C"/>
    <w:rPr>
      <w:color w:val="605E5C"/>
      <w:shd w:val="clear" w:color="auto" w:fill="E1DFDD"/>
    </w:rPr>
  </w:style>
  <w:style w:type="paragraph" w:styleId="FootnoteText">
    <w:name w:val="footnote text"/>
    <w:basedOn w:val="Normal"/>
    <w:link w:val="FootnoteTextChar"/>
    <w:uiPriority w:val="99"/>
    <w:unhideWhenUsed/>
    <w:rsid w:val="00C55A3C"/>
    <w:rPr>
      <w:rFonts w:eastAsiaTheme="minorHAnsi"/>
    </w:rPr>
  </w:style>
  <w:style w:type="character" w:customStyle="1" w:styleId="FootnoteTextChar">
    <w:name w:val="Footnote Text Char"/>
    <w:basedOn w:val="DefaultParagraphFont"/>
    <w:link w:val="FootnoteText"/>
    <w:uiPriority w:val="99"/>
    <w:rsid w:val="00C55A3C"/>
    <w:rPr>
      <w:rFonts w:eastAsiaTheme="minorHAnsi"/>
      <w:sz w:val="20"/>
      <w:szCs w:val="20"/>
      <w:lang w:val="en-CA"/>
    </w:rPr>
  </w:style>
  <w:style w:type="character" w:styleId="FootnoteReference">
    <w:name w:val="footnote reference"/>
    <w:basedOn w:val="DefaultParagraphFont"/>
    <w:uiPriority w:val="99"/>
    <w:semiHidden/>
    <w:unhideWhenUsed/>
    <w:rsid w:val="00C55A3C"/>
    <w:rPr>
      <w:vertAlign w:val="superscript"/>
    </w:rPr>
  </w:style>
  <w:style w:type="table" w:customStyle="1" w:styleId="ListTable7Colorful-Accent31">
    <w:name w:val="List Table 7 Colorful - Accent 31"/>
    <w:basedOn w:val="TableNormal"/>
    <w:uiPriority w:val="52"/>
    <w:rsid w:val="00B001C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26C34"/>
    <w:pPr>
      <w:spacing w:before="0" w:after="0" w:line="240" w:lineRule="auto"/>
    </w:pPr>
    <w:rPr>
      <w:rFonts w:eastAsiaTheme="minorHAns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rsid w:val="005951A7"/>
    <w:pPr>
      <w:suppressAutoHyphens/>
    </w:pPr>
    <w:rPr>
      <w:sz w:val="18"/>
      <w:szCs w:val="20"/>
      <w:lang w:val="en-US" w:eastAsia="ar-SA"/>
    </w:rPr>
  </w:style>
  <w:style w:type="character" w:customStyle="1" w:styleId="BodyTextChar">
    <w:name w:val="Body Text Char"/>
    <w:basedOn w:val="DefaultParagraphFont"/>
    <w:link w:val="BodyText"/>
    <w:rsid w:val="005951A7"/>
    <w:rPr>
      <w:rFonts w:ascii="Times New Roman" w:eastAsia="Times New Roman" w:hAnsi="Times New Roman" w:cs="Times New Roman"/>
      <w:sz w:val="18"/>
      <w:szCs w:val="20"/>
      <w:lang w:eastAsia="ar-SA"/>
    </w:rPr>
  </w:style>
  <w:style w:type="character" w:styleId="UnresolvedMention">
    <w:name w:val="Unresolved Mention"/>
    <w:basedOn w:val="DefaultParagraphFont"/>
    <w:uiPriority w:val="99"/>
    <w:semiHidden/>
    <w:unhideWhenUsed/>
    <w:rsid w:val="00605105"/>
    <w:rPr>
      <w:color w:val="605E5C"/>
      <w:shd w:val="clear" w:color="auto" w:fill="E1DFDD"/>
    </w:rPr>
  </w:style>
  <w:style w:type="character" w:customStyle="1" w:styleId="xapple-converted-space">
    <w:name w:val="x_apple-converted-space"/>
    <w:basedOn w:val="DefaultParagraphFont"/>
    <w:rsid w:val="004E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546">
      <w:bodyDiv w:val="1"/>
      <w:marLeft w:val="0"/>
      <w:marRight w:val="0"/>
      <w:marTop w:val="0"/>
      <w:marBottom w:val="0"/>
      <w:divBdr>
        <w:top w:val="none" w:sz="0" w:space="0" w:color="auto"/>
        <w:left w:val="none" w:sz="0" w:space="0" w:color="auto"/>
        <w:bottom w:val="none" w:sz="0" w:space="0" w:color="auto"/>
        <w:right w:val="none" w:sz="0" w:space="0" w:color="auto"/>
      </w:divBdr>
    </w:div>
    <w:div w:id="33652407">
      <w:bodyDiv w:val="1"/>
      <w:marLeft w:val="0"/>
      <w:marRight w:val="0"/>
      <w:marTop w:val="0"/>
      <w:marBottom w:val="0"/>
      <w:divBdr>
        <w:top w:val="none" w:sz="0" w:space="0" w:color="auto"/>
        <w:left w:val="none" w:sz="0" w:space="0" w:color="auto"/>
        <w:bottom w:val="none" w:sz="0" w:space="0" w:color="auto"/>
        <w:right w:val="none" w:sz="0" w:space="0" w:color="auto"/>
      </w:divBdr>
      <w:divsChild>
        <w:div w:id="1723796044">
          <w:marLeft w:val="0"/>
          <w:marRight w:val="0"/>
          <w:marTop w:val="0"/>
          <w:marBottom w:val="0"/>
          <w:divBdr>
            <w:top w:val="none" w:sz="0" w:space="0" w:color="auto"/>
            <w:left w:val="none" w:sz="0" w:space="0" w:color="auto"/>
            <w:bottom w:val="none" w:sz="0" w:space="0" w:color="auto"/>
            <w:right w:val="none" w:sz="0" w:space="0" w:color="auto"/>
          </w:divBdr>
        </w:div>
      </w:divsChild>
    </w:div>
    <w:div w:id="52045252">
      <w:bodyDiv w:val="1"/>
      <w:marLeft w:val="0"/>
      <w:marRight w:val="0"/>
      <w:marTop w:val="0"/>
      <w:marBottom w:val="0"/>
      <w:divBdr>
        <w:top w:val="none" w:sz="0" w:space="0" w:color="auto"/>
        <w:left w:val="none" w:sz="0" w:space="0" w:color="auto"/>
        <w:bottom w:val="none" w:sz="0" w:space="0" w:color="auto"/>
        <w:right w:val="none" w:sz="0" w:space="0" w:color="auto"/>
      </w:divBdr>
    </w:div>
    <w:div w:id="173618817">
      <w:bodyDiv w:val="1"/>
      <w:marLeft w:val="0"/>
      <w:marRight w:val="0"/>
      <w:marTop w:val="0"/>
      <w:marBottom w:val="0"/>
      <w:divBdr>
        <w:top w:val="none" w:sz="0" w:space="0" w:color="auto"/>
        <w:left w:val="none" w:sz="0" w:space="0" w:color="auto"/>
        <w:bottom w:val="none" w:sz="0" w:space="0" w:color="auto"/>
        <w:right w:val="none" w:sz="0" w:space="0" w:color="auto"/>
      </w:divBdr>
    </w:div>
    <w:div w:id="199978395">
      <w:bodyDiv w:val="1"/>
      <w:marLeft w:val="0"/>
      <w:marRight w:val="0"/>
      <w:marTop w:val="0"/>
      <w:marBottom w:val="0"/>
      <w:divBdr>
        <w:top w:val="none" w:sz="0" w:space="0" w:color="auto"/>
        <w:left w:val="none" w:sz="0" w:space="0" w:color="auto"/>
        <w:bottom w:val="none" w:sz="0" w:space="0" w:color="auto"/>
        <w:right w:val="none" w:sz="0" w:space="0" w:color="auto"/>
      </w:divBdr>
    </w:div>
    <w:div w:id="320281195">
      <w:bodyDiv w:val="1"/>
      <w:marLeft w:val="0"/>
      <w:marRight w:val="0"/>
      <w:marTop w:val="0"/>
      <w:marBottom w:val="0"/>
      <w:divBdr>
        <w:top w:val="none" w:sz="0" w:space="0" w:color="auto"/>
        <w:left w:val="none" w:sz="0" w:space="0" w:color="auto"/>
        <w:bottom w:val="none" w:sz="0" w:space="0" w:color="auto"/>
        <w:right w:val="none" w:sz="0" w:space="0" w:color="auto"/>
      </w:divBdr>
    </w:div>
    <w:div w:id="366374976">
      <w:bodyDiv w:val="1"/>
      <w:marLeft w:val="0"/>
      <w:marRight w:val="0"/>
      <w:marTop w:val="0"/>
      <w:marBottom w:val="0"/>
      <w:divBdr>
        <w:top w:val="none" w:sz="0" w:space="0" w:color="auto"/>
        <w:left w:val="none" w:sz="0" w:space="0" w:color="auto"/>
        <w:bottom w:val="none" w:sz="0" w:space="0" w:color="auto"/>
        <w:right w:val="none" w:sz="0" w:space="0" w:color="auto"/>
      </w:divBdr>
      <w:divsChild>
        <w:div w:id="331563754">
          <w:marLeft w:val="0"/>
          <w:marRight w:val="0"/>
          <w:marTop w:val="0"/>
          <w:marBottom w:val="0"/>
          <w:divBdr>
            <w:top w:val="none" w:sz="0" w:space="0" w:color="auto"/>
            <w:left w:val="none" w:sz="0" w:space="0" w:color="auto"/>
            <w:bottom w:val="none" w:sz="0" w:space="0" w:color="auto"/>
            <w:right w:val="none" w:sz="0" w:space="0" w:color="auto"/>
          </w:divBdr>
        </w:div>
      </w:divsChild>
    </w:div>
    <w:div w:id="387996306">
      <w:bodyDiv w:val="1"/>
      <w:marLeft w:val="0"/>
      <w:marRight w:val="0"/>
      <w:marTop w:val="0"/>
      <w:marBottom w:val="0"/>
      <w:divBdr>
        <w:top w:val="none" w:sz="0" w:space="0" w:color="auto"/>
        <w:left w:val="none" w:sz="0" w:space="0" w:color="auto"/>
        <w:bottom w:val="none" w:sz="0" w:space="0" w:color="auto"/>
        <w:right w:val="none" w:sz="0" w:space="0" w:color="auto"/>
      </w:divBdr>
    </w:div>
    <w:div w:id="429207218">
      <w:bodyDiv w:val="1"/>
      <w:marLeft w:val="0"/>
      <w:marRight w:val="0"/>
      <w:marTop w:val="0"/>
      <w:marBottom w:val="0"/>
      <w:divBdr>
        <w:top w:val="none" w:sz="0" w:space="0" w:color="auto"/>
        <w:left w:val="none" w:sz="0" w:space="0" w:color="auto"/>
        <w:bottom w:val="none" w:sz="0" w:space="0" w:color="auto"/>
        <w:right w:val="none" w:sz="0" w:space="0" w:color="auto"/>
      </w:divBdr>
    </w:div>
    <w:div w:id="536702189">
      <w:bodyDiv w:val="1"/>
      <w:marLeft w:val="0"/>
      <w:marRight w:val="0"/>
      <w:marTop w:val="0"/>
      <w:marBottom w:val="0"/>
      <w:divBdr>
        <w:top w:val="none" w:sz="0" w:space="0" w:color="auto"/>
        <w:left w:val="none" w:sz="0" w:space="0" w:color="auto"/>
        <w:bottom w:val="none" w:sz="0" w:space="0" w:color="auto"/>
        <w:right w:val="none" w:sz="0" w:space="0" w:color="auto"/>
      </w:divBdr>
    </w:div>
    <w:div w:id="561872620">
      <w:bodyDiv w:val="1"/>
      <w:marLeft w:val="0"/>
      <w:marRight w:val="0"/>
      <w:marTop w:val="0"/>
      <w:marBottom w:val="0"/>
      <w:divBdr>
        <w:top w:val="none" w:sz="0" w:space="0" w:color="auto"/>
        <w:left w:val="none" w:sz="0" w:space="0" w:color="auto"/>
        <w:bottom w:val="none" w:sz="0" w:space="0" w:color="auto"/>
        <w:right w:val="none" w:sz="0" w:space="0" w:color="auto"/>
      </w:divBdr>
    </w:div>
    <w:div w:id="567614363">
      <w:bodyDiv w:val="1"/>
      <w:marLeft w:val="0"/>
      <w:marRight w:val="0"/>
      <w:marTop w:val="0"/>
      <w:marBottom w:val="0"/>
      <w:divBdr>
        <w:top w:val="none" w:sz="0" w:space="0" w:color="auto"/>
        <w:left w:val="none" w:sz="0" w:space="0" w:color="auto"/>
        <w:bottom w:val="none" w:sz="0" w:space="0" w:color="auto"/>
        <w:right w:val="none" w:sz="0" w:space="0" w:color="auto"/>
      </w:divBdr>
    </w:div>
    <w:div w:id="593368023">
      <w:bodyDiv w:val="1"/>
      <w:marLeft w:val="0"/>
      <w:marRight w:val="0"/>
      <w:marTop w:val="0"/>
      <w:marBottom w:val="0"/>
      <w:divBdr>
        <w:top w:val="none" w:sz="0" w:space="0" w:color="auto"/>
        <w:left w:val="none" w:sz="0" w:space="0" w:color="auto"/>
        <w:bottom w:val="none" w:sz="0" w:space="0" w:color="auto"/>
        <w:right w:val="none" w:sz="0" w:space="0" w:color="auto"/>
      </w:divBdr>
    </w:div>
    <w:div w:id="652148967">
      <w:bodyDiv w:val="1"/>
      <w:marLeft w:val="0"/>
      <w:marRight w:val="0"/>
      <w:marTop w:val="0"/>
      <w:marBottom w:val="0"/>
      <w:divBdr>
        <w:top w:val="none" w:sz="0" w:space="0" w:color="auto"/>
        <w:left w:val="none" w:sz="0" w:space="0" w:color="auto"/>
        <w:bottom w:val="none" w:sz="0" w:space="0" w:color="auto"/>
        <w:right w:val="none" w:sz="0" w:space="0" w:color="auto"/>
      </w:divBdr>
      <w:divsChild>
        <w:div w:id="1196886274">
          <w:marLeft w:val="0"/>
          <w:marRight w:val="0"/>
          <w:marTop w:val="0"/>
          <w:marBottom w:val="0"/>
          <w:divBdr>
            <w:top w:val="none" w:sz="0" w:space="0" w:color="auto"/>
            <w:left w:val="none" w:sz="0" w:space="0" w:color="auto"/>
            <w:bottom w:val="none" w:sz="0" w:space="0" w:color="auto"/>
            <w:right w:val="none" w:sz="0" w:space="0" w:color="auto"/>
          </w:divBdr>
        </w:div>
      </w:divsChild>
    </w:div>
    <w:div w:id="801004067">
      <w:bodyDiv w:val="1"/>
      <w:marLeft w:val="0"/>
      <w:marRight w:val="0"/>
      <w:marTop w:val="0"/>
      <w:marBottom w:val="0"/>
      <w:divBdr>
        <w:top w:val="none" w:sz="0" w:space="0" w:color="auto"/>
        <w:left w:val="none" w:sz="0" w:space="0" w:color="auto"/>
        <w:bottom w:val="none" w:sz="0" w:space="0" w:color="auto"/>
        <w:right w:val="none" w:sz="0" w:space="0" w:color="auto"/>
      </w:divBdr>
    </w:div>
    <w:div w:id="819879955">
      <w:bodyDiv w:val="1"/>
      <w:marLeft w:val="0"/>
      <w:marRight w:val="0"/>
      <w:marTop w:val="0"/>
      <w:marBottom w:val="0"/>
      <w:divBdr>
        <w:top w:val="none" w:sz="0" w:space="0" w:color="auto"/>
        <w:left w:val="none" w:sz="0" w:space="0" w:color="auto"/>
        <w:bottom w:val="none" w:sz="0" w:space="0" w:color="auto"/>
        <w:right w:val="none" w:sz="0" w:space="0" w:color="auto"/>
      </w:divBdr>
    </w:div>
    <w:div w:id="820468341">
      <w:bodyDiv w:val="1"/>
      <w:marLeft w:val="0"/>
      <w:marRight w:val="0"/>
      <w:marTop w:val="0"/>
      <w:marBottom w:val="0"/>
      <w:divBdr>
        <w:top w:val="none" w:sz="0" w:space="0" w:color="auto"/>
        <w:left w:val="none" w:sz="0" w:space="0" w:color="auto"/>
        <w:bottom w:val="none" w:sz="0" w:space="0" w:color="auto"/>
        <w:right w:val="none" w:sz="0" w:space="0" w:color="auto"/>
      </w:divBdr>
    </w:div>
    <w:div w:id="940333885">
      <w:bodyDiv w:val="1"/>
      <w:marLeft w:val="0"/>
      <w:marRight w:val="0"/>
      <w:marTop w:val="0"/>
      <w:marBottom w:val="0"/>
      <w:divBdr>
        <w:top w:val="none" w:sz="0" w:space="0" w:color="auto"/>
        <w:left w:val="none" w:sz="0" w:space="0" w:color="auto"/>
        <w:bottom w:val="none" w:sz="0" w:space="0" w:color="auto"/>
        <w:right w:val="none" w:sz="0" w:space="0" w:color="auto"/>
      </w:divBdr>
    </w:div>
    <w:div w:id="1117941890">
      <w:bodyDiv w:val="1"/>
      <w:marLeft w:val="0"/>
      <w:marRight w:val="0"/>
      <w:marTop w:val="0"/>
      <w:marBottom w:val="0"/>
      <w:divBdr>
        <w:top w:val="none" w:sz="0" w:space="0" w:color="auto"/>
        <w:left w:val="none" w:sz="0" w:space="0" w:color="auto"/>
        <w:bottom w:val="none" w:sz="0" w:space="0" w:color="auto"/>
        <w:right w:val="none" w:sz="0" w:space="0" w:color="auto"/>
      </w:divBdr>
    </w:div>
    <w:div w:id="1120685784">
      <w:bodyDiv w:val="1"/>
      <w:marLeft w:val="0"/>
      <w:marRight w:val="0"/>
      <w:marTop w:val="0"/>
      <w:marBottom w:val="0"/>
      <w:divBdr>
        <w:top w:val="none" w:sz="0" w:space="0" w:color="auto"/>
        <w:left w:val="none" w:sz="0" w:space="0" w:color="auto"/>
        <w:bottom w:val="none" w:sz="0" w:space="0" w:color="auto"/>
        <w:right w:val="none" w:sz="0" w:space="0" w:color="auto"/>
      </w:divBdr>
    </w:div>
    <w:div w:id="1181508783">
      <w:bodyDiv w:val="1"/>
      <w:marLeft w:val="0"/>
      <w:marRight w:val="0"/>
      <w:marTop w:val="0"/>
      <w:marBottom w:val="0"/>
      <w:divBdr>
        <w:top w:val="none" w:sz="0" w:space="0" w:color="auto"/>
        <w:left w:val="none" w:sz="0" w:space="0" w:color="auto"/>
        <w:bottom w:val="none" w:sz="0" w:space="0" w:color="auto"/>
        <w:right w:val="none" w:sz="0" w:space="0" w:color="auto"/>
      </w:divBdr>
    </w:div>
    <w:div w:id="1185244031">
      <w:bodyDiv w:val="1"/>
      <w:marLeft w:val="0"/>
      <w:marRight w:val="0"/>
      <w:marTop w:val="0"/>
      <w:marBottom w:val="0"/>
      <w:divBdr>
        <w:top w:val="none" w:sz="0" w:space="0" w:color="auto"/>
        <w:left w:val="none" w:sz="0" w:space="0" w:color="auto"/>
        <w:bottom w:val="none" w:sz="0" w:space="0" w:color="auto"/>
        <w:right w:val="none" w:sz="0" w:space="0" w:color="auto"/>
      </w:divBdr>
    </w:div>
    <w:div w:id="1249850270">
      <w:bodyDiv w:val="1"/>
      <w:marLeft w:val="0"/>
      <w:marRight w:val="0"/>
      <w:marTop w:val="0"/>
      <w:marBottom w:val="0"/>
      <w:divBdr>
        <w:top w:val="none" w:sz="0" w:space="0" w:color="auto"/>
        <w:left w:val="none" w:sz="0" w:space="0" w:color="auto"/>
        <w:bottom w:val="none" w:sz="0" w:space="0" w:color="auto"/>
        <w:right w:val="none" w:sz="0" w:space="0" w:color="auto"/>
      </w:divBdr>
    </w:div>
    <w:div w:id="1330912844">
      <w:bodyDiv w:val="1"/>
      <w:marLeft w:val="0"/>
      <w:marRight w:val="0"/>
      <w:marTop w:val="0"/>
      <w:marBottom w:val="0"/>
      <w:divBdr>
        <w:top w:val="none" w:sz="0" w:space="0" w:color="auto"/>
        <w:left w:val="none" w:sz="0" w:space="0" w:color="auto"/>
        <w:bottom w:val="none" w:sz="0" w:space="0" w:color="auto"/>
        <w:right w:val="none" w:sz="0" w:space="0" w:color="auto"/>
      </w:divBdr>
    </w:div>
    <w:div w:id="1335257930">
      <w:bodyDiv w:val="1"/>
      <w:marLeft w:val="0"/>
      <w:marRight w:val="0"/>
      <w:marTop w:val="0"/>
      <w:marBottom w:val="0"/>
      <w:divBdr>
        <w:top w:val="none" w:sz="0" w:space="0" w:color="auto"/>
        <w:left w:val="none" w:sz="0" w:space="0" w:color="auto"/>
        <w:bottom w:val="none" w:sz="0" w:space="0" w:color="auto"/>
        <w:right w:val="none" w:sz="0" w:space="0" w:color="auto"/>
      </w:divBdr>
      <w:divsChild>
        <w:div w:id="567881769">
          <w:marLeft w:val="0"/>
          <w:marRight w:val="0"/>
          <w:marTop w:val="0"/>
          <w:marBottom w:val="0"/>
          <w:divBdr>
            <w:top w:val="none" w:sz="0" w:space="0" w:color="auto"/>
            <w:left w:val="none" w:sz="0" w:space="0" w:color="auto"/>
            <w:bottom w:val="none" w:sz="0" w:space="0" w:color="auto"/>
            <w:right w:val="none" w:sz="0" w:space="0" w:color="auto"/>
          </w:divBdr>
        </w:div>
        <w:div w:id="565458566">
          <w:marLeft w:val="0"/>
          <w:marRight w:val="0"/>
          <w:marTop w:val="0"/>
          <w:marBottom w:val="0"/>
          <w:divBdr>
            <w:top w:val="none" w:sz="0" w:space="0" w:color="auto"/>
            <w:left w:val="none" w:sz="0" w:space="0" w:color="auto"/>
            <w:bottom w:val="none" w:sz="0" w:space="0" w:color="auto"/>
            <w:right w:val="none" w:sz="0" w:space="0" w:color="auto"/>
          </w:divBdr>
        </w:div>
      </w:divsChild>
    </w:div>
    <w:div w:id="1379624243">
      <w:bodyDiv w:val="1"/>
      <w:marLeft w:val="0"/>
      <w:marRight w:val="0"/>
      <w:marTop w:val="0"/>
      <w:marBottom w:val="0"/>
      <w:divBdr>
        <w:top w:val="none" w:sz="0" w:space="0" w:color="auto"/>
        <w:left w:val="none" w:sz="0" w:space="0" w:color="auto"/>
        <w:bottom w:val="none" w:sz="0" w:space="0" w:color="auto"/>
        <w:right w:val="none" w:sz="0" w:space="0" w:color="auto"/>
      </w:divBdr>
    </w:div>
    <w:div w:id="1387333637">
      <w:bodyDiv w:val="1"/>
      <w:marLeft w:val="0"/>
      <w:marRight w:val="0"/>
      <w:marTop w:val="0"/>
      <w:marBottom w:val="0"/>
      <w:divBdr>
        <w:top w:val="none" w:sz="0" w:space="0" w:color="auto"/>
        <w:left w:val="none" w:sz="0" w:space="0" w:color="auto"/>
        <w:bottom w:val="none" w:sz="0" w:space="0" w:color="auto"/>
        <w:right w:val="none" w:sz="0" w:space="0" w:color="auto"/>
      </w:divBdr>
      <w:divsChild>
        <w:div w:id="2073919265">
          <w:marLeft w:val="0"/>
          <w:marRight w:val="0"/>
          <w:marTop w:val="0"/>
          <w:marBottom w:val="0"/>
          <w:divBdr>
            <w:top w:val="none" w:sz="0" w:space="0" w:color="auto"/>
            <w:left w:val="none" w:sz="0" w:space="0" w:color="auto"/>
            <w:bottom w:val="none" w:sz="0" w:space="0" w:color="auto"/>
            <w:right w:val="none" w:sz="0" w:space="0" w:color="auto"/>
          </w:divBdr>
        </w:div>
      </w:divsChild>
    </w:div>
    <w:div w:id="1560358692">
      <w:bodyDiv w:val="1"/>
      <w:marLeft w:val="0"/>
      <w:marRight w:val="0"/>
      <w:marTop w:val="0"/>
      <w:marBottom w:val="0"/>
      <w:divBdr>
        <w:top w:val="none" w:sz="0" w:space="0" w:color="auto"/>
        <w:left w:val="none" w:sz="0" w:space="0" w:color="auto"/>
        <w:bottom w:val="none" w:sz="0" w:space="0" w:color="auto"/>
        <w:right w:val="none" w:sz="0" w:space="0" w:color="auto"/>
      </w:divBdr>
    </w:div>
    <w:div w:id="1724867045">
      <w:bodyDiv w:val="1"/>
      <w:marLeft w:val="0"/>
      <w:marRight w:val="0"/>
      <w:marTop w:val="0"/>
      <w:marBottom w:val="0"/>
      <w:divBdr>
        <w:top w:val="none" w:sz="0" w:space="0" w:color="auto"/>
        <w:left w:val="none" w:sz="0" w:space="0" w:color="auto"/>
        <w:bottom w:val="none" w:sz="0" w:space="0" w:color="auto"/>
        <w:right w:val="none" w:sz="0" w:space="0" w:color="auto"/>
      </w:divBdr>
    </w:div>
    <w:div w:id="1731347622">
      <w:bodyDiv w:val="1"/>
      <w:marLeft w:val="0"/>
      <w:marRight w:val="0"/>
      <w:marTop w:val="0"/>
      <w:marBottom w:val="0"/>
      <w:divBdr>
        <w:top w:val="none" w:sz="0" w:space="0" w:color="auto"/>
        <w:left w:val="none" w:sz="0" w:space="0" w:color="auto"/>
        <w:bottom w:val="none" w:sz="0" w:space="0" w:color="auto"/>
        <w:right w:val="none" w:sz="0" w:space="0" w:color="auto"/>
      </w:divBdr>
    </w:div>
    <w:div w:id="1733193786">
      <w:bodyDiv w:val="1"/>
      <w:marLeft w:val="0"/>
      <w:marRight w:val="0"/>
      <w:marTop w:val="0"/>
      <w:marBottom w:val="0"/>
      <w:divBdr>
        <w:top w:val="none" w:sz="0" w:space="0" w:color="auto"/>
        <w:left w:val="none" w:sz="0" w:space="0" w:color="auto"/>
        <w:bottom w:val="none" w:sz="0" w:space="0" w:color="auto"/>
        <w:right w:val="none" w:sz="0" w:space="0" w:color="auto"/>
      </w:divBdr>
      <w:divsChild>
        <w:div w:id="252323229">
          <w:marLeft w:val="0"/>
          <w:marRight w:val="0"/>
          <w:marTop w:val="0"/>
          <w:marBottom w:val="0"/>
          <w:divBdr>
            <w:top w:val="none" w:sz="0" w:space="0" w:color="auto"/>
            <w:left w:val="none" w:sz="0" w:space="0" w:color="auto"/>
            <w:bottom w:val="none" w:sz="0" w:space="0" w:color="auto"/>
            <w:right w:val="none" w:sz="0" w:space="0" w:color="auto"/>
          </w:divBdr>
        </w:div>
        <w:div w:id="2116057282">
          <w:marLeft w:val="0"/>
          <w:marRight w:val="0"/>
          <w:marTop w:val="0"/>
          <w:marBottom w:val="0"/>
          <w:divBdr>
            <w:top w:val="none" w:sz="0" w:space="0" w:color="auto"/>
            <w:left w:val="none" w:sz="0" w:space="0" w:color="auto"/>
            <w:bottom w:val="none" w:sz="0" w:space="0" w:color="auto"/>
            <w:right w:val="none" w:sz="0" w:space="0" w:color="auto"/>
          </w:divBdr>
        </w:div>
      </w:divsChild>
    </w:div>
    <w:div w:id="1745689011">
      <w:bodyDiv w:val="1"/>
      <w:marLeft w:val="0"/>
      <w:marRight w:val="0"/>
      <w:marTop w:val="0"/>
      <w:marBottom w:val="0"/>
      <w:divBdr>
        <w:top w:val="none" w:sz="0" w:space="0" w:color="auto"/>
        <w:left w:val="none" w:sz="0" w:space="0" w:color="auto"/>
        <w:bottom w:val="none" w:sz="0" w:space="0" w:color="auto"/>
        <w:right w:val="none" w:sz="0" w:space="0" w:color="auto"/>
      </w:divBdr>
    </w:div>
    <w:div w:id="1852603037">
      <w:bodyDiv w:val="1"/>
      <w:marLeft w:val="0"/>
      <w:marRight w:val="0"/>
      <w:marTop w:val="0"/>
      <w:marBottom w:val="0"/>
      <w:divBdr>
        <w:top w:val="none" w:sz="0" w:space="0" w:color="auto"/>
        <w:left w:val="none" w:sz="0" w:space="0" w:color="auto"/>
        <w:bottom w:val="none" w:sz="0" w:space="0" w:color="auto"/>
        <w:right w:val="none" w:sz="0" w:space="0" w:color="auto"/>
      </w:divBdr>
    </w:div>
    <w:div w:id="1927111352">
      <w:bodyDiv w:val="1"/>
      <w:marLeft w:val="0"/>
      <w:marRight w:val="0"/>
      <w:marTop w:val="0"/>
      <w:marBottom w:val="0"/>
      <w:divBdr>
        <w:top w:val="none" w:sz="0" w:space="0" w:color="auto"/>
        <w:left w:val="none" w:sz="0" w:space="0" w:color="auto"/>
        <w:bottom w:val="none" w:sz="0" w:space="0" w:color="auto"/>
        <w:right w:val="none" w:sz="0" w:space="0" w:color="auto"/>
      </w:divBdr>
    </w:div>
    <w:div w:id="1978997647">
      <w:bodyDiv w:val="1"/>
      <w:marLeft w:val="0"/>
      <w:marRight w:val="0"/>
      <w:marTop w:val="0"/>
      <w:marBottom w:val="0"/>
      <w:divBdr>
        <w:top w:val="none" w:sz="0" w:space="0" w:color="auto"/>
        <w:left w:val="none" w:sz="0" w:space="0" w:color="auto"/>
        <w:bottom w:val="none" w:sz="0" w:space="0" w:color="auto"/>
        <w:right w:val="none" w:sz="0" w:space="0" w:color="auto"/>
      </w:divBdr>
      <w:divsChild>
        <w:div w:id="59390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526227">
              <w:marLeft w:val="0"/>
              <w:marRight w:val="0"/>
              <w:marTop w:val="0"/>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8643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1618">
      <w:bodyDiv w:val="1"/>
      <w:marLeft w:val="0"/>
      <w:marRight w:val="0"/>
      <w:marTop w:val="0"/>
      <w:marBottom w:val="0"/>
      <w:divBdr>
        <w:top w:val="none" w:sz="0" w:space="0" w:color="auto"/>
        <w:left w:val="none" w:sz="0" w:space="0" w:color="auto"/>
        <w:bottom w:val="none" w:sz="0" w:space="0" w:color="auto"/>
        <w:right w:val="none" w:sz="0" w:space="0" w:color="auto"/>
      </w:divBdr>
    </w:div>
    <w:div w:id="2117208444">
      <w:bodyDiv w:val="1"/>
      <w:marLeft w:val="0"/>
      <w:marRight w:val="0"/>
      <w:marTop w:val="0"/>
      <w:marBottom w:val="0"/>
      <w:divBdr>
        <w:top w:val="none" w:sz="0" w:space="0" w:color="auto"/>
        <w:left w:val="none" w:sz="0" w:space="0" w:color="auto"/>
        <w:bottom w:val="none" w:sz="0" w:space="0" w:color="auto"/>
        <w:right w:val="none" w:sz="0" w:space="0" w:color="auto"/>
      </w:divBdr>
      <w:divsChild>
        <w:div w:id="777606397">
          <w:marLeft w:val="0"/>
          <w:marRight w:val="0"/>
          <w:marTop w:val="0"/>
          <w:marBottom w:val="0"/>
          <w:divBdr>
            <w:top w:val="none" w:sz="0" w:space="0" w:color="auto"/>
            <w:left w:val="none" w:sz="0" w:space="0" w:color="auto"/>
            <w:bottom w:val="none" w:sz="0" w:space="0" w:color="auto"/>
            <w:right w:val="none" w:sz="0" w:space="0" w:color="auto"/>
          </w:divBdr>
        </w:div>
      </w:divsChild>
    </w:div>
    <w:div w:id="212704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versitycounsel.ubc.ca/files/2010/08/policy65.pdf" TargetMode="External"/><Relationship Id="rId18" Type="http://schemas.openxmlformats.org/officeDocument/2006/relationships/hyperlink" Target="https://grist.org/living/consumerism-plays-a-huge-role-in-climate-change/" TargetMode="External"/><Relationship Id="rId26" Type="http://schemas.openxmlformats.org/officeDocument/2006/relationships/hyperlink" Target="https://www.tandfonline.com/doi/abs/10.2752/175174112X13340749707123" TargetMode="External"/><Relationship Id="rId3" Type="http://schemas.openxmlformats.org/officeDocument/2006/relationships/settings" Target="settings.xml"/><Relationship Id="rId21" Type="http://schemas.openxmlformats.org/officeDocument/2006/relationships/hyperlink" Target="https://newrepublic.com/article/154147/climate-change-symptom-consumer-culture-disease" TargetMode="External"/><Relationship Id="rId34" Type="http://schemas.openxmlformats.org/officeDocument/2006/relationships/theme" Target="theme/theme1.xml"/><Relationship Id="rId7" Type="http://schemas.openxmlformats.org/officeDocument/2006/relationships/hyperlink" Target="mailto:emily.kennedy@ubc.ca" TargetMode="External"/><Relationship Id="rId12" Type="http://schemas.openxmlformats.org/officeDocument/2006/relationships/hyperlink" Target="http://www.calendar.ubc.ca/vancouver/index.cfm?tree=3,48,0,0" TargetMode="External"/><Relationship Id="rId17" Type="http://schemas.openxmlformats.org/officeDocument/2006/relationships/hyperlink" Target="https://www.youtube.com/watch?v=9GorqroigqM&amp;vl=en" TargetMode="External"/><Relationship Id="rId25" Type="http://schemas.openxmlformats.org/officeDocument/2006/relationships/hyperlink" Target="https://www.theatlantic.com/magazine/archive/2017/09/has-the-smartphone-destroyed-a-generation/53419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atlantic.com/technology/archive/2018/08/online-shopping-and-accumulation-of-junk/567985/" TargetMode="External"/><Relationship Id="rId20" Type="http://schemas.openxmlformats.org/officeDocument/2006/relationships/hyperlink" Target="https://newrepublic.com/article/154147/climate-change-symptom-consumer-culture-disease" TargetMode="External"/><Relationship Id="rId29" Type="http://schemas.openxmlformats.org/officeDocument/2006/relationships/hyperlink" Target="https://theconversation.com/cycle-walk-drive-or-train-weighing-up-the-healthiest-and-safest-ways-to-get-around-the-city-1002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arts.ubc.ca/advising/academic-performance/help-academic-concession/" TargetMode="External"/><Relationship Id="rId24" Type="http://schemas.openxmlformats.org/officeDocument/2006/relationships/hyperlink" Target="https://www.cbc.ca/news/technology/what-on-earth-newsletter-smartphone-carbon-footprint-1.490488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nlinelibrary.wiley.com/doi/10.1002/9781405165518.wbeosc096" TargetMode="External"/><Relationship Id="rId23" Type="http://schemas.openxmlformats.org/officeDocument/2006/relationships/hyperlink" Target="https://www.newyorker.com/culture/cultural-comment/the-bride-in-her-head" TargetMode="External"/><Relationship Id="rId28" Type="http://schemas.openxmlformats.org/officeDocument/2006/relationships/hyperlink" Target="https://www.theatlantic.com/technology/archive/2016/01/the-decline-of-the-drivers-license/425169/" TargetMode="External"/><Relationship Id="rId10" Type="http://schemas.openxmlformats.org/officeDocument/2006/relationships/hyperlink" Target="http://www.universitycounsel.ubc.ca/files/2010/08/policy73.pdf" TargetMode="External"/><Relationship Id="rId19" Type="http://schemas.openxmlformats.org/officeDocument/2006/relationships/hyperlink" Target="https://grist.org/living/consumerism-plays-a-huge-role-in-climate-chang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lendar.ubc.ca/vancouver/index.cfm?tree=3,54,0,0" TargetMode="External"/><Relationship Id="rId14" Type="http://schemas.openxmlformats.org/officeDocument/2006/relationships/hyperlink" Target="https://it.ubc.ca/services/email-voice-internet/student-alumni-email-service" TargetMode="External"/><Relationship Id="rId22" Type="http://schemas.openxmlformats.org/officeDocument/2006/relationships/hyperlink" Target="https://thesocietypages.org/socimages/2014/03/12/what-do-little-girls-really-learn-from-career-barbies/" TargetMode="External"/><Relationship Id="rId27" Type="http://schemas.openxmlformats.org/officeDocument/2006/relationships/hyperlink" Target="http://www.theatlantic.com/magazine/archive/2014/12/the-shazam-effect/382237/?single_page=true" TargetMode="External"/><Relationship Id="rId30" Type="http://schemas.openxmlformats.org/officeDocument/2006/relationships/header" Target="header1.xml"/><Relationship Id="rId8" Type="http://schemas.openxmlformats.org/officeDocument/2006/relationships/hyperlink" Target="mailto:emily.truong@ub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arningcommons.ubc.ca/student-toolkits/thinking-critic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 Johnston</dc:creator>
  <cp:lastModifiedBy>Emily Huddart Kennedy</cp:lastModifiedBy>
  <cp:revision>14</cp:revision>
  <cp:lastPrinted>2016-09-01T15:56:00Z</cp:lastPrinted>
  <dcterms:created xsi:type="dcterms:W3CDTF">2019-05-27T22:00:00Z</dcterms:created>
  <dcterms:modified xsi:type="dcterms:W3CDTF">2019-12-10T17:32:00Z</dcterms:modified>
</cp:coreProperties>
</file>